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c98c" w14:textId="501c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Майдакөл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367 шешiмi.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120658 мың теңге, оның ішінде: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8881 мың теңге;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111577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124663 мың теңге, оның ішінде;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-4005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4005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Майдакөл ауылдық округі бюджетіне республикалық бюджет қаражаты есебінен қаралған нысаналы трансферттер.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Майдакөл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Майдакөл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Майдакөл ауылдық округі бюджетіне республикалық бюджет қаражаты есебінен берілетін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