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ff03" w14:textId="d6af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№116 "2024-2026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№116 "2024-2026 жылдарға арналған Алдашбай Ахун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110 597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107 859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110 618,5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округіне қарасты аумақтағы Бекет құм каналы және Шырпылы ой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"Тағзым алаңын"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кіре беріс арканы ағымдағы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