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4f31" w14:textId="5d94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112 "2024-2026 жылдарға арналған Дауылкөл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№112 "2024-2026 жылдарға арналған Дауылкөл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468 867,3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1 734,7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460 110,6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468 977,8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48580,5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Ведмостволық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Дауылкөл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ауылына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округіне қарасты аумақтағы Күйеу асар мен Үбіс каналы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 әкімі аппаратына Тұрмағамбет ауылына Қаспай каналынан және Үбіс каналы жармасынан 2 дизельді су айдау насосы арқылы аяқ су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Бүрлібаев атындағы ауылдық клубына 1 дана генератор, 50 дана 3-орындық ИЗО орындықтар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