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dc658" w14:textId="01dc6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– 2027 жылдарға арналған М.Шәменов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2024 жылғы 23 желтоқсандағы № 28-17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 – 2027 жылдарға арналған М.Шәменов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170 481 мың теңге, оның ішінде: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3 480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167 001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170 481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ауылдық округ бюджетіне облыстық бюджеттен қаралған ағымдағы нысаналы "Ауыл-Ел бесігі" жобасы шеңберінде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28-17 шешіміне 1-қосымша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М.Шәменов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–Ел бесігі" жобасы шеңберінде ауылдық елді мекендердегі әлеуметтік және инженерлік инфрақұрылым бойынша іс-шаралар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28-17 шешіміне 2-қосымша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М.Шәменов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28-17 шешіміне 3-қосымша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М.Шәменов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28-17 шешіміне 4-қосымша 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ауылдық округ бюджетіне облыстық бюджеттен қаралған ағымдағы нысаналы "Ауыл-Ел бесігі" жобасы шеңберінде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Шәменов ауылындағы Жамбыл, Ердозелов көшелерінің автомобиль жолдарын күрделі жөндеу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