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a191" w14:textId="27ea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кентінің 2024-2026 жылдарға арналған бюджет туралы" Жаңақорған ауданы маслихатының 2023 жылғы 29 желтоқсандағы №145 шешімініне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11 сәуірдегі № 183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"Жаңақорған кентінің 2024–2026 жылдарға арналған бюджеті туралы" Жаңақорған ауданы мәслихатының 2023 жылғы 29 желтоқсандағы №145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кентінің 2024 – 2026 жылдарға арналған бюджеті тиісінше 1, 2 және 3 қосымшаларға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–1 270 988,0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227 666,0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1 422,0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30 000,0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1 011 900,0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1 340 425,5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-69 437,5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69 437,5 мың теңге".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№145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Жаңақорған кентінің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1 340 425,5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 ,кенттерде, ауылдық округтерде автомобиль жолдарының жұмыс істеуін қамтамассыз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 ) нысаналы трансферттерді қайтару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 соңындағы бюджет қаражатының қалдықтары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