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6c82" w14:textId="de56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2024-2026 жылдарға арналған бюджеті туралы" Жаңақорған ауданы мәслихатының 2023 жылғы 29 желтоқсандағы № 160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2024-2026 жылдарға арналған бюджеті туралы" Жаңақорған ауданы мәслихатының 2023 жылғы 29 желтоқсандағы №160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Қосүйеңкі ауылдық округінің 2024–2026 жылдарға арналған бюджеті тиісінше 1, 2 және 3-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69 076,0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67 091,0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69 076,1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№160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