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e33" w14:textId="258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2024-2026 жылдарға арналған бюджеті туралы" Жаңақорған ауданы мәслихатының 2023 жылғы 29 желтоқсандағы №150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2024-2026 жылдарға арналған бюджеті туралы" Жаңақорған ауданы мәслихатының 2023 жылғы 29 желтоқсандағы №150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Екпінді ауылдық округінің 2024 – 2026 жылдарға арналған бюджетті тиісінше 1,2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–107461,0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105384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–107889,5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428,5 мың теңге.".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№150 шешіміне 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107 889.5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