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471c" w14:textId="e794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Қосүйеңкі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319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Жаңақорған ауданының мәслихатыШЕШІМ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Қосүйеңкі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82 572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2 506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80 066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82 572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67 172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қантарынан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Қосүйеңкі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Қосүйеңкі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Қосүйеңкі ауылдық округінің 2027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