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5ac" w14:textId="fc9b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 Ш.Қодаманов ауылының орталық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Тұран ауылдық округі әкімінің 2024 жылғы 25 қаңтардағы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Ш.Қодаманов ауылы тұрғындарының пікірін ескере отырып және облыстық ономастика комиссиясының 2023 жылғы 21 желтоқсандағы қорытындысы негізінде,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Тұран ауылдық округі Ш.Қодаманов ауылындағы орталық көшеге Ибаділда Раисовтың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