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6894" w14:textId="2096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2019 жылғы 25 қазандағы № 31/370 "Маңғыстау облысы бойынша жерлеудің және зираттарды күтіп ұстау ісін ұйымдастыру қағидаларын бекіту туралы" шешіміне өзгерістер енгізу туралы</w:t>
      </w:r>
    </w:p>
    <w:p>
      <w:pPr>
        <w:spacing w:after="0"/>
        <w:ind w:left="0"/>
        <w:jc w:val="both"/>
      </w:pPr>
      <w:r>
        <w:rPr>
          <w:rFonts w:ascii="Times New Roman"/>
          <w:b w:val="false"/>
          <w:i w:val="false"/>
          <w:color w:val="000000"/>
          <w:sz w:val="28"/>
        </w:rPr>
        <w:t>Маңғыстау облыстық мәслихатының 2024 жылғы 30 қыркүйектегі № 15/160 шешімі</w:t>
      </w:r>
    </w:p>
    <w:p>
      <w:pPr>
        <w:spacing w:after="0"/>
        <w:ind w:left="0"/>
        <w:jc w:val="both"/>
      </w:pPr>
      <w:bookmarkStart w:name="z1" w:id="0"/>
      <w:r>
        <w:rPr>
          <w:rFonts w:ascii="Times New Roman"/>
          <w:b w:val="false"/>
          <w:i w:val="false"/>
          <w:color w:val="000000"/>
          <w:sz w:val="28"/>
        </w:rPr>
        <w:t>
      Маңғыстау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"Маңғыстау облысы бойынша жерлеудің және зираттарды күтіп ұстау ісін ұйымдастыру қағидаларын бекіту туралы" Маңғыстау облыстық мәслихатының 2019 жылғы 25 қазандағы </w:t>
      </w:r>
      <w:r>
        <w:rPr>
          <w:rFonts w:ascii="Times New Roman"/>
          <w:b w:val="false"/>
          <w:i w:val="false"/>
          <w:color w:val="000000"/>
          <w:sz w:val="28"/>
        </w:rPr>
        <w:t>№ 31/370</w:t>
      </w:r>
      <w:r>
        <w:rPr>
          <w:rFonts w:ascii="Times New Roman"/>
          <w:b w:val="false"/>
          <w:i w:val="false"/>
          <w:color w:val="000000"/>
          <w:sz w:val="28"/>
        </w:rPr>
        <w:t xml:space="preserve"> шешіміне (Нормативтік құқықтық актілерді мемлекеттік тіркеу тізілімінде № 4011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Маңғыстау облысы бойынша жерлеудің және зираттарды күтіп ұстау ісін ұйымдастыру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Осы Маңғыстау облысындағы жерлеудің және зираттарды күтіп ұстау ісін ұйымдастырудың қағидалары (бұдан әрі – Қағидалар)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27-бабы 1-тармағының 1-16) тармақшасына</w:t>
      </w:r>
      <w:r>
        <w:rPr>
          <w:rFonts w:ascii="Times New Roman"/>
          <w:b w:val="false"/>
          <w:i w:val="false"/>
          <w:color w:val="000000"/>
          <w:sz w:val="28"/>
        </w:rPr>
        <w:t xml:space="preserve"> сәйкес әзірленді және жерлеу мен зираттарды күтіп ұстау ісін ұйымдастырудың тәртібін айқындайды.</w:t>
      </w:r>
    </w:p>
    <w:bookmarkEnd w:id="3"/>
    <w:bookmarkStart w:name="z6" w:id="4"/>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w:t>
      </w:r>
      <w:r>
        <w:rPr>
          <w:rFonts w:ascii="Times New Roman"/>
          <w:b w:val="false"/>
          <w:i w:val="false"/>
          <w:color w:val="000000"/>
          <w:sz w:val="28"/>
        </w:rPr>
        <w:t>№ ҚР ДСМ-81</w:t>
      </w:r>
      <w:r>
        <w:rPr>
          <w:rFonts w:ascii="Times New Roman"/>
          <w:b w:val="false"/>
          <w:i w:val="false"/>
          <w:color w:val="000000"/>
          <w:sz w:val="28"/>
        </w:rPr>
        <w:t xml:space="preserve"> бұйрығымен (Нормативтік құқықтық актілерді мемлекеттік тіркеу тізілімінде № 24066 болып тіркелген) бекітілген санитариялық қағидаларында айқындалады.</w:t>
      </w:r>
    </w:p>
    <w:bookmarkEnd w:id="4"/>
    <w:bookmarkStart w:name="z7" w:id="5"/>
    <w:p>
      <w:pPr>
        <w:spacing w:after="0"/>
        <w:ind w:left="0"/>
        <w:jc w:val="both"/>
      </w:pPr>
      <w:r>
        <w:rPr>
          <w:rFonts w:ascii="Times New Roman"/>
          <w:b w:val="false"/>
          <w:i w:val="false"/>
          <w:color w:val="000000"/>
          <w:sz w:val="28"/>
        </w:rPr>
        <w:t>
      Зират қорымдарын жобалау қағидаттарын айқындау және оларды күтіп ұстауға, жерлеу ісін, жерлеу салт-жорасын (адамның сүйектерін немесе күлін жерлеу рәсімін) ұйымдастыру тәртібіне, сондай-ақ жерлеу орындарын күтіп ұстауға және Қазақстан Республикасындағы жерлеу ісі мәселелері жөніндегі мамандандырылған қызметтердің жұмысына ұсынымдар "Қазақстан Республикасының Зираттарды жобалау және күтіп ұстау" қағидалар жинағымен" (ҚР ҚЖ 3.02-141-2014) айқындалады.";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 1) тармақшасы</w:t>
      </w:r>
      <w:r>
        <w:rPr>
          <w:rFonts w:ascii="Times New Roman"/>
          <w:b w:val="false"/>
          <w:i w:val="false"/>
          <w:color w:val="000000"/>
          <w:sz w:val="28"/>
        </w:rPr>
        <w:t xml:space="preserve"> жаңа редакцияда жазылсын:</w:t>
      </w:r>
    </w:p>
    <w:bookmarkStart w:name="z9" w:id="6"/>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"4. Жергілікті атқарушы органдар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7"/>
    <w:bookmarkStart w:name="z12" w:id="8"/>
    <w:p>
      <w:pPr>
        <w:spacing w:after="0"/>
        <w:ind w:left="0"/>
        <w:jc w:val="both"/>
      </w:pPr>
      <w:r>
        <w:rPr>
          <w:rFonts w:ascii="Times New Roman"/>
          <w:b w:val="false"/>
          <w:i w:val="false"/>
          <w:color w:val="000000"/>
          <w:sz w:val="28"/>
        </w:rPr>
        <w:t xml:space="preserve">
      Зират қорымының аумағы зираттарға арналған қатарларға бөлінетін учаскелерден тұрады және оған автомобиль көлігіне арналған жүру жолдары мен зират учаскелеріне өтетін жолдар салынады. </w:t>
      </w:r>
    </w:p>
    <w:bookmarkEnd w:id="8"/>
    <w:bookmarkStart w:name="z13" w:id="9"/>
    <w:p>
      <w:pPr>
        <w:spacing w:after="0"/>
        <w:ind w:left="0"/>
        <w:jc w:val="both"/>
      </w:pPr>
      <w:r>
        <w:rPr>
          <w:rFonts w:ascii="Times New Roman"/>
          <w:b w:val="false"/>
          <w:i w:val="false"/>
          <w:color w:val="000000"/>
          <w:sz w:val="28"/>
        </w:rPr>
        <w:t>
      Аудандардың, облыстық маңызы бар қалалардың әкімдіктері:</w:t>
      </w:r>
    </w:p>
    <w:bookmarkEnd w:id="9"/>
    <w:bookmarkStart w:name="z14" w:id="10"/>
    <w:p>
      <w:pPr>
        <w:spacing w:after="0"/>
        <w:ind w:left="0"/>
        <w:jc w:val="both"/>
      </w:pPr>
      <w:r>
        <w:rPr>
          <w:rFonts w:ascii="Times New Roman"/>
          <w:b w:val="false"/>
          <w:i w:val="false"/>
          <w:color w:val="000000"/>
          <w:sz w:val="28"/>
        </w:rPr>
        <w:t>
      зиратқа арналған жер учаскелерін есепке алу деректерін (мәліметтерін) жинақтауды және тіркеуді ұйымдастырады;</w:t>
      </w:r>
    </w:p>
    <w:bookmarkEnd w:id="10"/>
    <w:bookmarkStart w:name="z15" w:id="11"/>
    <w:p>
      <w:pPr>
        <w:spacing w:after="0"/>
        <w:ind w:left="0"/>
        <w:jc w:val="both"/>
      </w:pPr>
      <w:r>
        <w:rPr>
          <w:rFonts w:ascii="Times New Roman"/>
          <w:b w:val="false"/>
          <w:i w:val="false"/>
          <w:color w:val="000000"/>
          <w:sz w:val="28"/>
        </w:rPr>
        <w:t>
      жерлеу, зират қорымдарын күтіп ұстау және оларға қызмет көрсету жөніндегі шарт талаптарының сақталуын бақылауды жүзеге асырады;</w:t>
      </w:r>
    </w:p>
    <w:bookmarkEnd w:id="11"/>
    <w:bookmarkStart w:name="z16" w:id="12"/>
    <w:p>
      <w:pPr>
        <w:spacing w:after="0"/>
        <w:ind w:left="0"/>
        <w:jc w:val="both"/>
      </w:pPr>
      <w:r>
        <w:rPr>
          <w:rFonts w:ascii="Times New Roman"/>
          <w:b w:val="false"/>
          <w:i w:val="false"/>
          <w:color w:val="000000"/>
          <w:sz w:val="28"/>
        </w:rPr>
        <w:t xml:space="preserve">
      жергілікті атқарушы органның ресми интернет-ресурсында және Қазақстан Республикасы Цифрлық даму, инновациялар және аэроғарыш өнеркәсібі министрінің міндетін атқарушының 2023 жылғы 12 шілдедегі </w:t>
      </w:r>
      <w:r>
        <w:rPr>
          <w:rFonts w:ascii="Times New Roman"/>
          <w:b w:val="false"/>
          <w:i w:val="false"/>
          <w:color w:val="000000"/>
          <w:sz w:val="28"/>
        </w:rPr>
        <w:t>№ 252/НҚ</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33106 болып тіркелген) жария кадастрлық картада зират қорымының бос емес және бос учаскелері бойынша өзекті ақпаратты орналастырады.</w:t>
      </w:r>
    </w:p>
    <w:bookmarkEnd w:id="12"/>
    <w:bookmarkStart w:name="z17" w:id="13"/>
    <w:p>
      <w:pPr>
        <w:spacing w:after="0"/>
        <w:ind w:left="0"/>
        <w:jc w:val="both"/>
      </w:pPr>
      <w:r>
        <w:rPr>
          <w:rFonts w:ascii="Times New Roman"/>
          <w:b w:val="false"/>
          <w:i w:val="false"/>
          <w:color w:val="000000"/>
          <w:sz w:val="28"/>
        </w:rPr>
        <w:t xml:space="preserve">
      Облыстық маңызы бар қаланың, қаладағы ауданның, аудандық маңызы бар қаланың, кенттің, ауылдың, ауылдық округтің әкімі зираттарға арналған жер учаскелерін есепке алуды және тіркеуді есепке алу журналдарының негізінде жүргізеді.";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"11. Мынадай:</w:t>
      </w:r>
    </w:p>
    <w:bookmarkEnd w:id="14"/>
    <w:bookmarkStart w:name="z20" w:id="15"/>
    <w:p>
      <w:pPr>
        <w:spacing w:after="0"/>
        <w:ind w:left="0"/>
        <w:jc w:val="both"/>
      </w:pPr>
      <w:r>
        <w:rPr>
          <w:rFonts w:ascii="Times New Roman"/>
          <w:b w:val="false"/>
          <w:i w:val="false"/>
          <w:color w:val="000000"/>
          <w:sz w:val="28"/>
        </w:rPr>
        <w:t>
      зират қорымын немесе оның учаскесін мерзімінен бұрын жою;</w:t>
      </w:r>
    </w:p>
    <w:bookmarkEnd w:id="15"/>
    <w:bookmarkStart w:name="z21" w:id="16"/>
    <w:p>
      <w:pPr>
        <w:spacing w:after="0"/>
        <w:ind w:left="0"/>
        <w:jc w:val="both"/>
      </w:pPr>
      <w:r>
        <w:rPr>
          <w:rFonts w:ascii="Times New Roman"/>
          <w:b w:val="false"/>
          <w:i w:val="false"/>
          <w:color w:val="000000"/>
          <w:sz w:val="28"/>
        </w:rPr>
        <w:t>
      сүйектерді Қазақстан Республикасының басқа жерлеріне немесе одан тыс жерлерге қайта жерлеу үшін жекелеген зираттардан тасымалдау жағдайларын қоспағанда, жұмыс істеп тұрған және жабық зират қорымдарында сүйектерді қайта жерлеуге рұқсат етілмейді.</w:t>
      </w:r>
    </w:p>
    <w:bookmarkEnd w:id="16"/>
    <w:bookmarkStart w:name="z22" w:id="17"/>
    <w:p>
      <w:pPr>
        <w:spacing w:after="0"/>
        <w:ind w:left="0"/>
        <w:jc w:val="both"/>
      </w:pPr>
      <w:r>
        <w:rPr>
          <w:rFonts w:ascii="Times New Roman"/>
          <w:b w:val="false"/>
          <w:i w:val="false"/>
          <w:color w:val="000000"/>
          <w:sz w:val="28"/>
        </w:rPr>
        <w:t>
      Қайтыс болған адамдарда аса қауіпті инфекциялық ауру (күйдіргі, конго-қырым геморрагиялық қызбасы) болмаған жағдайда жерленген сәтінен бастап алғашқы екі апта ішінде кейіннен үш жылдан ерте емес, құмдауыт жерлерде бір жылдан ерте емес халықтың санитариялық-эпидемиологиялық саламаттылығы саласындағы мемлекеттік органның келісімі бойынша сүйектерді қайта жерлеуге жол 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"14. Ауданның, облыстық маңызы бар қаланың жергілікті атқарушы органы мен зират қорымының әкімшілігі арасында жерлеуге, зират қорымдарын күтіп ұстауға және оларға қызмет көрсетуге шарт жасасу жүргізілетін конкурс қорытындысы бойынша мемлекеттік сатып алу туралы заңнамаға сәйкес белгілінген мерзімде жүзеге асырылады.".</w:t>
      </w:r>
    </w:p>
    <w:bookmarkEnd w:id="18"/>
    <w:bookmarkStart w:name="z25" w:id="19"/>
    <w:p>
      <w:pPr>
        <w:spacing w:after="0"/>
        <w:ind w:left="0"/>
        <w:jc w:val="both"/>
      </w:pPr>
      <w:r>
        <w:rPr>
          <w:rFonts w:ascii="Times New Roman"/>
          <w:b w:val="false"/>
          <w:i w:val="false"/>
          <w:color w:val="000000"/>
          <w:sz w:val="28"/>
        </w:rPr>
        <w:t>
      2. Осы шешім алғашқы ресми жарияланған күнінен кейін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