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d25" w14:textId="d001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Қызылсай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30 желтоқсандағы № 24/196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633 101,0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43 387,0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589 266,0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633 101,0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Қызылсай ауылының бюджетіне қалалық бюджеттен 589 121,0 мың теңге сомасында субвенция бөлінгені ескерілсін.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24/196 шешіміне 1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633 101,0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37 707,0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37 199,0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633 101,0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455 040,0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24/196 шешіміне 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44 317,0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38 466,0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37 943,0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676 841,0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147 838,0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24/196 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709 258,0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45 267,0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38 702,0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663 525,0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709 258,0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501 679,0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501 679,0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501 679,0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