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c62" w14:textId="de0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11/92 "2024 - 2026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Боранқұл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374 040,4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34 522,0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337 889,4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384 342,9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- 10 302,5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10 302,5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10 302,5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