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bb7b" w14:textId="f0fb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Тәжен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25/193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енгізіледі-осы шешімнің 4 -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2025-2027 жылдарға арналған Тәжен ауылының бюджеті тиісінше осы шешімнің 1, 2 және 3 қосымшаларына сәйкес, оның ішінде 2025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112 817,2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527,0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163,2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112 127,0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112 830,0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-12,8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12,8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27/213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Тәжен ауылының бюджетіне 26 145,0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бюджеттік инвестициялық жобаларды іске асыруға бағытталған Тәжен ауылы бюджетінің бюджеттік даму бағдарламасының тізбесі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қолданысқа енгізілсін.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№25/193 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Тәжен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27/213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№25/193 шешіміне 2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Тәжен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№25/193 шешіміне 3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Тәжен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№25/193 шешіміне 4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 (бағдарламаларды) іске асыруға бағытталған Тәжен ауылының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