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4b32" w14:textId="86c4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22 желтоқсандағы № 10/62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5 желтоқсандағы № 23/131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(нормативтік құқықтық актілерді мемлекеттік тіркеу Тізілімінде №191659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14 975 240,2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8 142 714,4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79 584,0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66 500,0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6 686 441,8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16 196 195,4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3 089 824,8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3 345 185,8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255 361,0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- 4 310 780,0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4 310 780,0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3 345 185,8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256 232,0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1 221 826,2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аудандық бюджетке кірістерді бөлу нормативтері келесідей мөлшерлерде белгіленсін: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33,7 пайыз;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33,7 пайыз.";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8 313 376,2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"5" желтоқсан 2024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 шешіміне 1 қосымша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14 975 240,2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8 142 714,4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4 773 138,3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2 383 396,0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2 389 742,3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6 686 441,8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6 531 280,4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6 531 280,4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16 196 195,4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3 669 940,1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3 324 078,1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1 211 950,9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752 598,2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2 055 759,2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1 984 257,6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3 081 994,9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53 834,0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19 053,0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2 477 833,5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2 056 702,8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1 594 422,9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1 482 154,9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1 074 771,9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3 089 824,8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3 345 185,8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- 4 310 780,0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3 345 185,8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256 232,0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