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d01c" w14:textId="bbed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26 желтоқсандағы № 25/139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2024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облыстық бюджет туралы" шешіміне (нормативтік құқықтық актілерді мемлекеттік тіркеу Тізілімінде № 204578 болып тіркелген)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13 156 282,8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8 149 662,0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99 335,0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25 413,0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4 881 872,8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13 156 282,8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258 362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538 684,0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–280 322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- 258 362,0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258 362,0 мың теңге, оның ішінде: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538 684,0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280 322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бюджетке кірістерді бөлу нормативтері келесідей мөлшерлерде белгіленсін: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16 пайыз;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15,9 пайыз.";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ауылдар мен ауылдық округтердің бюджеттеріне 1 200 000,0 мың теңге сомасында субвенция бөлінгені ескерілсін.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3 605 453,8 мың теңге сомасында бөлінгендігі ескерілсін. Оларды пайдалану тәртібі аудан әкімдігінің қаулысының негізінде анықталады.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 әкімдігінің резерві 100 000,0 мың теңге сомасында бекітілсін.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4 қосымшасына сәйкес бюджеттік инвестициялық жобаларды іске асыруға бағытталған 2025 жылға арналған аудандық бюджеттің бюджеттік даму бағдарламаларының тізбесі бекітілсін.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"26" желтоқсан 2024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№25/139 шешіміне 1 қосымша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13 156 282,8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2 938 765,0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4 881 872,8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13 156 282,8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2 247 167,8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492 425,8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538 684,0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280 322,0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№25/139 шешіміне 2 қосымша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9 169 110,0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5 523 644,0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2 997 540,0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9 802 581,0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282 143,0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№25/139 шешіміне 3 қосымша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3 027 516,0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8 497 243,0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294 635,0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№25/139 шешіміне 4 қосымша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2025 жылға арналған аудандық бюджеттің бюджеттік даму бағдарламаларының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