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5bc9" w14:textId="f355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12 қарашадағы № 514 "Қостанай облысы әкімдігінің жұмыспен қамтуды үйлестіру және әлеуметтік бағдарламалар басқармасы" мемлекеттік мекемесі туралы ережені бекіту туралы" қаулысына өзгеріс пен толықтыру енгізу туралы</w:t>
      </w:r>
    </w:p>
    <w:p>
      <w:pPr>
        <w:spacing w:after="0"/>
        <w:ind w:left="0"/>
        <w:jc w:val="both"/>
      </w:pPr>
      <w:r>
        <w:rPr>
          <w:rFonts w:ascii="Times New Roman"/>
          <w:b w:val="false"/>
          <w:i w:val="false"/>
          <w:color w:val="000000"/>
          <w:sz w:val="28"/>
        </w:rPr>
        <w:t>Қостанай облысы әкімдігінің 2024 жылғы 6 қыркүйектегі № 357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жұмыспен қамтуды үйлестіру және әлеуметтік бағдарламалар басқармасы" мемлекеттік мекемесі туралы ережені бекіту туралы" 2021 жылғы 12 қарашадағы № 514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"Қостанай облысы әкімдігінің жұмыспен қамтуды үйлестіру және әлеуметтік бағдарламалар басқармасы" мемлекеттік мекемесі туралы ережеде:</w:t>
      </w:r>
    </w:p>
    <w:bookmarkEnd w:id="2"/>
    <w:bookmarkStart w:name="z7" w:id="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 орыс тіліндегі мәтін өзгермейді:</w:t>
      </w:r>
    </w:p>
    <w:bookmarkEnd w:id="4"/>
    <w:bookmarkStart w:name="z9" w:id="5"/>
    <w:p>
      <w:pPr>
        <w:spacing w:after="0"/>
        <w:ind w:left="0"/>
        <w:jc w:val="both"/>
      </w:pPr>
      <w:r>
        <w:rPr>
          <w:rFonts w:ascii="Times New Roman"/>
          <w:b w:val="false"/>
          <w:i w:val="false"/>
          <w:color w:val="000000"/>
          <w:sz w:val="28"/>
        </w:rPr>
        <w:t>
      "13. Қостанай облысы әкімдігі жұмыспен қамтуды үйлестіру және әлеуметтік бағдарламалар басқармасының "Қостанай облысы бойынша Еңбек мобильділігі орталығы" коммуналдық мемлекеттік мекемесі.";</w:t>
      </w:r>
    </w:p>
    <w:bookmarkEnd w:id="5"/>
    <w:bookmarkStart w:name="z10" w:id="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14-тармақпен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"14. Қостанай облысы әкімдігі жұмыспен қамтуды үйлестіру және әлеуметтік бағдарламалар басқармасының "Аутизмі және басқа да менталды бұзылулары бар балаларға арналған күндізгі болу орталығы" коммуналдық мемлекеттік мекемесі.".</w:t>
      </w:r>
    </w:p>
    <w:bookmarkEnd w:id="7"/>
    <w:bookmarkStart w:name="z12" w:id="8"/>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8"/>
    <w:bookmarkStart w:name="z13" w:id="9"/>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пен толықтыру туралы әділет органдарын хабардар етуді;</w:t>
      </w:r>
    </w:p>
    <w:bookmarkEnd w:id="9"/>
    <w:bookmarkStart w:name="z14" w:id="10"/>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5" w:id="11"/>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