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6912" w14:textId="1546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аумағында табиғи сипаттағы жергілікті ауқымдағы төтенше жағдай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әкімінің 2024 жылғы 6 сәуірдегі № 2 шешімі. Күші жойылды - Қостанай облысы Қостанай қаласы әкімінің 2024 жылғы 30 желтоқсандағы № 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қаласы әкімінің 30.12.2024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1-тармағының 13) тармақшасына,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және </w:t>
      </w:r>
      <w:r>
        <w:rPr>
          <w:rFonts w:ascii="Times New Roman"/>
          <w:b w:val="false"/>
          <w:i w:val="false"/>
          <w:color w:val="000000"/>
          <w:sz w:val="28"/>
        </w:rPr>
        <w:t>50-бабы</w:t>
      </w:r>
      <w:r>
        <w:rPr>
          <w:rFonts w:ascii="Times New Roman"/>
          <w:b w:val="false"/>
          <w:i w:val="false"/>
          <w:color w:val="000000"/>
          <w:sz w:val="28"/>
        </w:rPr>
        <w:t xml:space="preserve"> 2-тармағының 2) тармақшасына, "Табиғи және техногендік сипаттағы төтенше жағдайлардың сыныптамасын белгілеу туралы" Қазақстан Республикасы төтенше жағдайлар министрінің міндетін атқарушының 2023 жылғы 10 мамырдағы </w:t>
      </w:r>
      <w:r>
        <w:rPr>
          <w:rFonts w:ascii="Times New Roman"/>
          <w:b w:val="false"/>
          <w:i w:val="false"/>
          <w:color w:val="000000"/>
          <w:sz w:val="28"/>
        </w:rPr>
        <w:t>№ 240</w:t>
      </w:r>
      <w:r>
        <w:rPr>
          <w:rFonts w:ascii="Times New Roman"/>
          <w:b w:val="false"/>
          <w:i w:val="false"/>
          <w:color w:val="000000"/>
          <w:sz w:val="28"/>
        </w:rPr>
        <w:t xml:space="preserve"> бұйрығына сәйкес ШЕШІМ ҚАБЫЛДАДЫ:</w:t>
      </w:r>
    </w:p>
    <w:bookmarkStart w:name="z5" w:id="1"/>
    <w:p>
      <w:pPr>
        <w:spacing w:after="0"/>
        <w:ind w:left="0"/>
        <w:jc w:val="both"/>
      </w:pPr>
      <w:r>
        <w:rPr>
          <w:rFonts w:ascii="Times New Roman"/>
          <w:b w:val="false"/>
          <w:i w:val="false"/>
          <w:color w:val="000000"/>
          <w:sz w:val="28"/>
        </w:rPr>
        <w:t>
      1. Қостанай қаласының аумағында табиғи сипаттағы жергілікті ауқымдағы төтенше жағдай жариялансын.</w:t>
      </w:r>
    </w:p>
    <w:bookmarkEnd w:id="1"/>
    <w:bookmarkStart w:name="z6" w:id="2"/>
    <w:p>
      <w:pPr>
        <w:spacing w:after="0"/>
        <w:ind w:left="0"/>
        <w:jc w:val="both"/>
      </w:pPr>
      <w:r>
        <w:rPr>
          <w:rFonts w:ascii="Times New Roman"/>
          <w:b w:val="false"/>
          <w:i w:val="false"/>
          <w:color w:val="000000"/>
          <w:sz w:val="28"/>
        </w:rPr>
        <w:t>
      2. Қостанай қаласының аумағында табиғи сипаттағы жергілікті ауқымдағы төтенше жағдайды жоюға бағытталған іс-шаралар өткізілсін.</w:t>
      </w:r>
    </w:p>
    <w:bookmarkEnd w:id="2"/>
    <w:bookmarkStart w:name="z7" w:id="3"/>
    <w:p>
      <w:pPr>
        <w:spacing w:after="0"/>
        <w:ind w:left="0"/>
        <w:jc w:val="both"/>
      </w:pPr>
      <w:r>
        <w:rPr>
          <w:rFonts w:ascii="Times New Roman"/>
          <w:b w:val="false"/>
          <w:i w:val="false"/>
          <w:color w:val="000000"/>
          <w:sz w:val="28"/>
        </w:rPr>
        <w:t>
      3. Қостанай қаласы әкімінің орынбасары Алмат Ерикович Исмагулов табиғи сипаттағы жергілікті ауқымдағы төтенше жағдайды жоюға басшы болып тағайындалсын.</w:t>
      </w:r>
    </w:p>
    <w:bookmarkEnd w:id="3"/>
    <w:bookmarkStart w:name="z8" w:id="4"/>
    <w:p>
      <w:pPr>
        <w:spacing w:after="0"/>
        <w:ind w:left="0"/>
        <w:jc w:val="both"/>
      </w:pPr>
      <w:r>
        <w:rPr>
          <w:rFonts w:ascii="Times New Roman"/>
          <w:b w:val="false"/>
          <w:i w:val="false"/>
          <w:color w:val="000000"/>
          <w:sz w:val="28"/>
        </w:rPr>
        <w:t>
      4. "Қостанай қаласы әкімінің аппараты" мемлекеттік мекемесі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5"/>
    <w:bookmarkStart w:name="z10" w:id="6"/>
    <w:p>
      <w:pPr>
        <w:spacing w:after="0"/>
        <w:ind w:left="0"/>
        <w:jc w:val="both"/>
      </w:pPr>
      <w:r>
        <w:rPr>
          <w:rFonts w:ascii="Times New Roman"/>
          <w:b w:val="false"/>
          <w:i w:val="false"/>
          <w:color w:val="000000"/>
          <w:sz w:val="28"/>
        </w:rPr>
        <w:t>
      2) осы шешімді Қостанай қаласы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5.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