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391" w14:textId="e5e9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26 шілдедегі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инфрақұрлымдық даму министрінің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бойынша 2024 жылға арналған кондоминиум объектісін басқаруға және кондоминиум объектісінің ортақ мүлкін күтіп-ұстауға арналған бір шаршы метр үшін айына 40 теңге сомасында шығыстардың ең төмен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