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7c90" w14:textId="3f57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2025-2027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30 желтоқсандағы № 188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2025-2027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51 991 303,7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41 235 151,0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62 800,0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343 800,0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10 349 552,7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50 947 787,3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1 536 567,0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- 412 006,6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412 006,6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Горняцк және Қашар кенттерінің бюджеттеріне берілетін бюджеттік субвенциялар көлемдері белгіленсін: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Рудный қаласының 2025 жылға арналған қалалық бюджетінен Горняцк және Қашар кенттерінің бюджеттеріне берілетін бюджеттік субвенциялар 323 796,0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88 411,0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235 385,0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Рудный қаласының 2026 жылға арналған қалалық бюджетінен Горняцк және Қашар кенттерінің бюджеттеріне берілетін бюджеттік субвенциялар 308 615,0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62 346,0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246 269,0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Рудный қаласының 2027 жылға арналған қалалық бюджетінен Горняцк және Қашар кенттерінің бюджеттеріне берілетін бюджеттік субвенциялар 315 436,0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кентіне – 63 206,0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кентіне – 252 230,0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және Қашар кенттерінің бюджеттерінен берілетін бюджеттік алып қоюлар көлемдері 2025 жылға – 0,0 мың теңге, 2026 жылға – 0,0 мың теңге, 2027 жылға – 0,0 мың теңге құрайтыны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жергілікті атқарушы орган резервінің мөлшері 577 000,0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51 991 303,7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2027 жылға арналған қалалық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Кондоминиум объектілеріне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