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dc00" w14:textId="390d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2022 жылғы 7 ақпандағы № 139 "Рудный қаласы әкімдігінің "Рудный қалалық ауыл шаруашылығы бөлімі"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Рудный қаласы әкімдігінің 2024 жылғы 1 наурыздағы № 191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және Рудный қаласы әкімдігінің 2023 жылғы 29 қарашадағы № 1133 "Рудный қаласы әкімдігінің "Рудный қалалық кәсіпкерлік бөлімі" мемлекеттік мекемесін және Рудный қаласы әкімдігінің "Рудный қалалық ауыл шаруашылығы бөлімі" мемлекеттік мекемесін қайта құру туралы" қаулысының негізінде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 әкімдігінің "Рудный қаласы әкімдігінің "Рудный қалалық ауыл шаруашылығы бөлімі" мемлекеттік мекемесі туралы ережені бекіту туралы" 2022 жылғы 7 ақпандағы № 139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Рудный қаласы әкімінің орынбасары Т.С. Сақтағановқа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