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f697" w14:textId="5a6f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Тимофеев ауылы әкімінің "Шектеу іс-шараларын белгілеу туралы" 2023 жылғы 21 тамыздағы № 5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Тимофеев ауылы әкімінің 2024 жылғы 25 қаңтардағы № 1 шешімі</w:t>
      </w:r>
    </w:p>
    <w:p>
      <w:pPr>
        <w:spacing w:after="0"/>
        <w:ind w:left="0"/>
        <w:jc w:val="both"/>
      </w:pPr>
      <w:bookmarkStart w:name="z4" w:id="0"/>
      <w:r>
        <w:rPr>
          <w:rFonts w:ascii="Times New Roman"/>
          <w:b w:val="false"/>
          <w:i w:val="false"/>
          <w:color w:val="000000"/>
          <w:sz w:val="28"/>
        </w:rPr>
        <w:t>
      Тимофеев ауылының әкімі ШЕШТІ:</w:t>
      </w:r>
    </w:p>
    <w:bookmarkEnd w:id="0"/>
    <w:bookmarkStart w:name="z5" w:id="1"/>
    <w:p>
      <w:pPr>
        <w:spacing w:after="0"/>
        <w:ind w:left="0"/>
        <w:jc w:val="both"/>
      </w:pPr>
      <w:r>
        <w:rPr>
          <w:rFonts w:ascii="Times New Roman"/>
          <w:b w:val="false"/>
          <w:i w:val="false"/>
          <w:color w:val="000000"/>
          <w:sz w:val="28"/>
        </w:rPr>
        <w:t xml:space="preserve">
      1. Тимофеев ауылы әкімінің 2023 жылғы 21 тамыздағы № 5 "Шектеу іс-шараларын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Қостанай облысы Әулиекөл ауданы Тимофеев ауылының аумағында ұсақ қара малдың бруцеллез ауруының пайда болуына байланысты шектеу іс-шаралары белгіленсін, осылайша: шектеу қойылған аумақ арқылы жануарларды алып өтуге (айдап өтуге), бұл аумаққа сау жануарларды тасып әкелуге (кіргізуге), союға жөнелту жағдайларын қоспағанда, осы аумақтан жануарларды тасып әкетуге (шығаруға), эпизоотиялық ошақтар белгіленген саламатсыз аумақта пішен, сабан және басқа да ірі азықтарды басқа аумаққа әкету үшін дайындауға, сондай-ақ жануарларды немесе адамдарды жинаумен байланысты іс-шараларды жүргізуге жол берілмейді.</w:t>
      </w:r>
    </w:p>
    <w:bookmarkEnd w:id="3"/>
    <w:bookmarkStart w:name="z8" w:id="4"/>
    <w:p>
      <w:pPr>
        <w:spacing w:after="0"/>
        <w:ind w:left="0"/>
        <w:jc w:val="both"/>
      </w:pPr>
      <w:r>
        <w:rPr>
          <w:rFonts w:ascii="Times New Roman"/>
          <w:b w:val="false"/>
          <w:i w:val="false"/>
          <w:color w:val="000000"/>
          <w:sz w:val="28"/>
        </w:rPr>
        <w:t>
      2. "Тимофеев ауылы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