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2c2" w14:textId="d0b5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Красноармейск ауылдық округі әкімінің 2024 жылғы 26 қаңтардағы № 2 шешімі</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Красноармей ауылдық округінің әкімі ШЕШІМ ҚАБЫЛДАДЫ:</w:t>
      </w:r>
    </w:p>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Фрунзе және Красноармейское ауылдарын сумен жабдықтаудың тарату желілері мен құрылыстарын салу" объектісіне ӘЖ-10кВ электрмен жабдықтау желісіне қызмет көрсету және пайдалану мақсатында жер учаскесін пайдалану үшін 48 жыл мерзімге жария сервитут белгіленсін. - 0,1997 га.</w:t>
      </w:r>
    </w:p>
    <w:p>
      <w:pPr>
        <w:spacing w:after="0"/>
        <w:ind w:left="0"/>
        <w:jc w:val="both"/>
      </w:pPr>
      <w:r>
        <w:rPr>
          <w:rFonts w:ascii="Times New Roman"/>
          <w:b w:val="false"/>
          <w:i w:val="false"/>
          <w:color w:val="000000"/>
          <w:sz w:val="28"/>
        </w:rPr>
        <w:t>
      2. "Красноармейск ауылдық округі әкімінің аппараты"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шешімді Қостанай облысы Денисов ауданы Красноармейск ауылдық округі әкімі аппаратының интернет-ресурсында ресми жарияланғаннан кейін орналастыру.</w:t>
      </w:r>
    </w:p>
    <w:p>
      <w:pPr>
        <w:spacing w:after="0"/>
        <w:ind w:left="0"/>
        <w:jc w:val="both"/>
      </w:pPr>
      <w:r>
        <w:rPr>
          <w:rFonts w:ascii="Times New Roman"/>
          <w:b w:val="false"/>
          <w:i w:val="false"/>
          <w:color w:val="000000"/>
          <w:sz w:val="28"/>
        </w:rPr>
        <w:t>
      3. Осы шешімнің орындалуын бақылауды өзіме қалдырамын.</w:t>
      </w:r>
    </w:p>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Красноармейск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Хлебников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