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970f" w14:textId="c089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Свердлов ауылдық округі әкімінің 2024 жылғы 2 тамыздағы № 9 шешімі. Күші жойылды - Қостанай облысы Денисов ауданы Свердлов ауылдық округі әкімінің 2024 жылғы 27 тамыздағы № 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Свердлов ауылдық округі әкімінің 27.08.2024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Денисов ауданының бас мемлекеттік ветеринариялық-санитариялық инспекторының 2021 жылғы 31 ш № 01-27/498 ұсынысы негізінде ШЕШТІМ:</w:t>
      </w:r>
    </w:p>
    <w:bookmarkStart w:name="z5" w:id="1"/>
    <w:p>
      <w:pPr>
        <w:spacing w:after="0"/>
        <w:ind w:left="0"/>
        <w:jc w:val="both"/>
      </w:pPr>
      <w:r>
        <w:rPr>
          <w:rFonts w:ascii="Times New Roman"/>
          <w:b w:val="false"/>
          <w:i w:val="false"/>
          <w:color w:val="000000"/>
          <w:sz w:val="28"/>
        </w:rPr>
        <w:t>
      1. Қостанай облысы Денисов ауданы Свердлов ауылдық округі Приречное ауылының аумағында мүйізді ірі қара малдың сібір жарасы ауруының пайда болуына байланысты карантин белгіленсін.</w:t>
      </w:r>
    </w:p>
    <w:bookmarkEnd w:id="1"/>
    <w:bookmarkStart w:name="z6" w:id="2"/>
    <w:p>
      <w:pPr>
        <w:spacing w:after="0"/>
        <w:ind w:left="0"/>
        <w:jc w:val="both"/>
      </w:pPr>
      <w:r>
        <w:rPr>
          <w:rFonts w:ascii="Times New Roman"/>
          <w:b w:val="false"/>
          <w:i w:val="false"/>
          <w:color w:val="000000"/>
          <w:sz w:val="28"/>
        </w:rPr>
        <w:t>
      2. "Свердлов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жұмыс бес күн ішінде оның қазақ және орыс тілдеріндегі электрондык түрдегі көшірмесін "Қазақстан Республикасының Заңнама және құқықтық ақпарат институты" шаруашылық жүргізу құқығындағы республилық мемлекеттік кәсіпорнына ресми жариялау және Қазақстан Республикасы нормативтік құқықтық актилерінің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Денисов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