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aedb" w14:textId="291a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58 "Жангелдин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20 наурыздағы № 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2024-2026 жылдарға арналған бюджеттері туралы" 2023 жылғы 29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82 837,7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81 622,7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83 086,8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35 699,0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34 989,0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36 208,0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45 135,5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43 590,5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45 653,6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39 160,6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38 560,6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39 296,7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665 564,5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17 200,0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648 014,5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672 568,2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- 7 003,7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7 003,7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42 829,8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41 788,8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42 979,0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34 247,4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1 970,0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32 097,4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35 072,6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47 783,6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44 638,6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49 185,7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- 1 402,1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1 402,1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67 216,1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64 296,1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67 580,0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43 475,4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42 387,4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43 806,6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104 598,4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102 218,4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106 747,4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32 731,4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1 355,0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31 326,4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32 731,5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шуңберінде ауылдық елді мекендерде әлеуметтік және инженерлік инфрақұрылым бойынша ісшараларды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