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d6ec" w14:textId="6e8d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Большевик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247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Большевик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53 590,5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8 218,0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45 372,5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56 290,5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Большевик ауылдық округінің бюджетіне берілетін бюджеттік субвенциялар көлемі 33 499,0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Большевик ауылдық округінің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Большевик ауылдық округінің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Большевик ауылдық округінің бюджетінде облыстық бюджеттен ағымдағы нысаналы трансферттер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Большевик ауылдық округінің көшелерін жарықтандыруды монтаждауға.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Большевик ауылдық округінің бюджетінде аудандық бюджеттен ағымдағы нысаналы трансферттер көзделгені ескерілсін,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техникасы мен материалдық емес активтерді сатып алуға;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да ағымдағы шығыстарды өтеуге;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Большевик ауылдық округінің автомобиль жолдарының жұмыс істеуін қамтамасыз етуге;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"Парус-Каз.Бюджет" (Бюджеттік жоспарлау) бағдарламалық өнімін орнату және сүйемелдеу.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Кезекті қаржы жылына арналған Большевик ауылдық округінің бюджетінде секвестрлеуге жатпайтын бюджеттік бағдарламалардың тізбесі белгіленбегені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2025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2026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2027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