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6af0" w14:textId="8a76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6 мамырдағы № 12-ш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B2В сегменті үшін талшықты-оптикалық байланыс желісін төсеу және қызмет көрсету мақсатында, Қостанай ауданының Тобыл қаласы, Тәуелсіздік көшесі 53 аумағында орналасқан, жалпы ауданы 0,0033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