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c6db5" w14:textId="dcc6d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 әкімдігінің "Тұрғын үй-коммуналдық шаруашылық, жолаушылар көлігі және автомобиль жолдары бөлімі" мемлекеттік мекемесіне жер учаскелеріне жария сервитут белгілеу туралы</w:t>
      </w:r>
    </w:p>
    <w:p>
      <w:pPr>
        <w:spacing w:after="0"/>
        <w:ind w:left="0"/>
        <w:jc w:val="both"/>
      </w:pPr>
      <w:r>
        <w:rPr>
          <w:rFonts w:ascii="Times New Roman"/>
          <w:b w:val="false"/>
          <w:i w:val="false"/>
          <w:color w:val="000000"/>
          <w:sz w:val="28"/>
        </w:rPr>
        <w:t>Қостанай облысы Қостанай ауданы Надеждин ауылдық округі әкімінің 2024 жылғы 30 қаңтардағы № 2 шешімі</w:t>
      </w:r>
    </w:p>
    <w:p>
      <w:pPr>
        <w:spacing w:after="0"/>
        <w:ind w:left="0"/>
        <w:jc w:val="both"/>
      </w:pPr>
      <w:bookmarkStart w:name="z4"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Надеждин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Қостанай ауданы әкімдігінің "Тұрғын үй-коммуналдық шаруашылық, жолаушылар көлігі және автомобиль жолдары бөлімі" мемлекеттік мекемесіне су құбыры желілерінің құрылысы үшін, Қостанай облысы, Қостанай ауданы, Надеждин ауылдық округі, Надеждин ауылы аумағында орналасқан, жалпы ауданы 78,298 гектар жер учаскелеріне жария сервитут белгіленсін:</w:t>
      </w:r>
    </w:p>
    <w:bookmarkEnd w:id="1"/>
    <w:bookmarkStart w:name="z6" w:id="2"/>
    <w:p>
      <w:pPr>
        <w:spacing w:after="0"/>
        <w:ind w:left="0"/>
        <w:jc w:val="both"/>
      </w:pPr>
      <w:r>
        <w:rPr>
          <w:rFonts w:ascii="Times New Roman"/>
          <w:b w:val="false"/>
          <w:i w:val="false"/>
          <w:color w:val="000000"/>
          <w:sz w:val="28"/>
        </w:rPr>
        <w:t>
      - ауданы 1,148 гектар 1-ші көтергіш сорғы станциясын жобалау және салу үшін;</w:t>
      </w:r>
    </w:p>
    <w:bookmarkEnd w:id="2"/>
    <w:bookmarkStart w:name="z7" w:id="3"/>
    <w:p>
      <w:pPr>
        <w:spacing w:after="0"/>
        <w:ind w:left="0"/>
        <w:jc w:val="both"/>
      </w:pPr>
      <w:r>
        <w:rPr>
          <w:rFonts w:ascii="Times New Roman"/>
          <w:b w:val="false"/>
          <w:i w:val="false"/>
          <w:color w:val="000000"/>
          <w:sz w:val="28"/>
        </w:rPr>
        <w:t>
      - ауданы 1,42 гектар 2-ші көтергіш сорғы станциясын жобалау және салу үшін;</w:t>
      </w:r>
    </w:p>
    <w:bookmarkEnd w:id="3"/>
    <w:bookmarkStart w:name="z8" w:id="4"/>
    <w:p>
      <w:pPr>
        <w:spacing w:after="0"/>
        <w:ind w:left="0"/>
        <w:jc w:val="both"/>
      </w:pPr>
      <w:r>
        <w:rPr>
          <w:rFonts w:ascii="Times New Roman"/>
          <w:b w:val="false"/>
          <w:i w:val="false"/>
          <w:color w:val="000000"/>
          <w:sz w:val="28"/>
        </w:rPr>
        <w:t>
      - ауданы 71,08 гектар жеткізу су құбыры желісін жобалау және салу үшін;</w:t>
      </w:r>
    </w:p>
    <w:bookmarkEnd w:id="4"/>
    <w:bookmarkStart w:name="z9" w:id="5"/>
    <w:p>
      <w:pPr>
        <w:spacing w:after="0"/>
        <w:ind w:left="0"/>
        <w:jc w:val="both"/>
      </w:pPr>
      <w:r>
        <w:rPr>
          <w:rFonts w:ascii="Times New Roman"/>
          <w:b w:val="false"/>
          <w:i w:val="false"/>
          <w:color w:val="000000"/>
          <w:sz w:val="28"/>
        </w:rPr>
        <w:t>
      - ауданы 4,65 гектар тарату су құбыры желілерін жобалау және салу үшін.</w:t>
      </w:r>
    </w:p>
    <w:bookmarkEnd w:id="5"/>
    <w:bookmarkStart w:name="z10" w:id="6"/>
    <w:p>
      <w:pPr>
        <w:spacing w:after="0"/>
        <w:ind w:left="0"/>
        <w:jc w:val="both"/>
      </w:pPr>
      <w:r>
        <w:rPr>
          <w:rFonts w:ascii="Times New Roman"/>
          <w:b w:val="false"/>
          <w:i w:val="false"/>
          <w:color w:val="000000"/>
          <w:sz w:val="28"/>
        </w:rPr>
        <w:t>
      2. "Қостанай ауданының Надеждин ауылдық округі әкімінің аппараты" мемлекеттік мекемесі Қазақстан Республикасының заңнамасымен белгіленген тәртіпте:</w:t>
      </w:r>
    </w:p>
    <w:bookmarkEnd w:id="6"/>
    <w:bookmarkStart w:name="z11" w:id="7"/>
    <w:p>
      <w:pPr>
        <w:spacing w:after="0"/>
        <w:ind w:left="0"/>
        <w:jc w:val="both"/>
      </w:pPr>
      <w:r>
        <w:rPr>
          <w:rFonts w:ascii="Times New Roman"/>
          <w:b w:val="false"/>
          <w:i w:val="false"/>
          <w:color w:val="000000"/>
          <w:sz w:val="28"/>
        </w:rPr>
        <w:t>
      1) осы шешімнің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7"/>
    <w:bookmarkStart w:name="z12" w:id="8"/>
    <w:p>
      <w:pPr>
        <w:spacing w:after="0"/>
        <w:ind w:left="0"/>
        <w:jc w:val="both"/>
      </w:pPr>
      <w:r>
        <w:rPr>
          <w:rFonts w:ascii="Times New Roman"/>
          <w:b w:val="false"/>
          <w:i w:val="false"/>
          <w:color w:val="000000"/>
          <w:sz w:val="28"/>
        </w:rPr>
        <w:t>
      2) осы шешімді ресми жарияланғанынан кейін Қостанай ауданы әкімдігінің интернет - ресурсында орналастыруы қамтамасыз етілсін.</w:t>
      </w:r>
    </w:p>
    <w:bookmarkEnd w:id="8"/>
    <w:bookmarkStart w:name="z13" w:id="9"/>
    <w:p>
      <w:pPr>
        <w:spacing w:after="0"/>
        <w:ind w:left="0"/>
        <w:jc w:val="both"/>
      </w:pPr>
      <w:r>
        <w:rPr>
          <w:rFonts w:ascii="Times New Roman"/>
          <w:b w:val="false"/>
          <w:i w:val="false"/>
          <w:color w:val="000000"/>
          <w:sz w:val="28"/>
        </w:rPr>
        <w:t>
      3. Осы шешімнің орындалуын бақылауды өзіме қалдырамын.</w:t>
      </w:r>
    </w:p>
    <w:bookmarkEnd w:id="9"/>
    <w:bookmarkStart w:name="z14" w:id="10"/>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Надеждин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Бақытжанов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