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4b83" w14:textId="4724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құру және жарғысын бекіту туралы</w:t>
      </w:r>
    </w:p>
    <w:p>
      <w:pPr>
        <w:spacing w:after="0"/>
        <w:ind w:left="0"/>
        <w:jc w:val="both"/>
      </w:pPr>
      <w:r>
        <w:rPr>
          <w:rFonts w:ascii="Times New Roman"/>
          <w:b w:val="false"/>
          <w:i w:val="false"/>
          <w:color w:val="000000"/>
          <w:sz w:val="28"/>
        </w:rPr>
        <w:t>Қостанай облысы Сарыкөл ауданы әкімдігінің 2024 жылғы 28 қарашадағы № 193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2011 жылғы 1 наурыздағы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1. "Сарыкөл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xml:space="preserve">
      2. "Сарыкөл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туралы қоса беріліп отырған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"Сарыкөл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Сарыкөл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4. Осы қаулының орындалуын бақылау Сарыкөл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қарашадан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"Сарыкөл ауданы әкімдігінің жұмыспен қамту және әлеуметтік бағдарламалары бөлімі" мемлекеттік мекемесінің "Арнаулы әлеуметтік қызметтер көрсету орталығы" коммуналдық мемлекеттік мекемесінің жарғысы</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"Сарыкөл ауданы әкімдігінің жұмыспен қамту және әлеуметтік бағдарламалары бөлімі" мемлекеттік мекемесінің "Арнаулы әлеуметтік қызметтер көрсету орталығы" коммуналдық мемлекеттік мекемесі (бұдан әрі - Орталық) үйде арнаулы әлеуметтік қызметтер көрсету, арнаулы әлеуметтік қызметтер талаптарын айқындау және бағалау үшін құрылған заңды тұлғасы бар, коммерциялық емес ұйым болып табылады.</w:t>
      </w:r>
    </w:p>
    <w:bookmarkEnd w:id="10"/>
    <w:bookmarkStart w:name="z20" w:id="11"/>
    <w:p>
      <w:pPr>
        <w:spacing w:after="0"/>
        <w:ind w:left="0"/>
        <w:jc w:val="both"/>
      </w:pPr>
      <w:r>
        <w:rPr>
          <w:rFonts w:ascii="Times New Roman"/>
          <w:b w:val="false"/>
          <w:i w:val="false"/>
          <w:color w:val="000000"/>
          <w:sz w:val="28"/>
        </w:rPr>
        <w:t>
      2. Орталық қызметінің түрі: коммуналдық.</w:t>
      </w:r>
    </w:p>
    <w:bookmarkEnd w:id="11"/>
    <w:bookmarkStart w:name="z21" w:id="12"/>
    <w:p>
      <w:pPr>
        <w:spacing w:after="0"/>
        <w:ind w:left="0"/>
        <w:jc w:val="both"/>
      </w:pPr>
      <w:r>
        <w:rPr>
          <w:rFonts w:ascii="Times New Roman"/>
          <w:b w:val="false"/>
          <w:i w:val="false"/>
          <w:color w:val="000000"/>
          <w:sz w:val="28"/>
        </w:rPr>
        <w:t>
      3. Сарыкөл ауданы әкімдігі Орталықтың ұйымдастырушысы болып табылады.</w:t>
      </w:r>
    </w:p>
    <w:bookmarkEnd w:id="12"/>
    <w:bookmarkStart w:name="z22" w:id="13"/>
    <w:p>
      <w:pPr>
        <w:spacing w:after="0"/>
        <w:ind w:left="0"/>
        <w:jc w:val="both"/>
      </w:pPr>
      <w:r>
        <w:rPr>
          <w:rFonts w:ascii="Times New Roman"/>
          <w:b w:val="false"/>
          <w:i w:val="false"/>
          <w:color w:val="000000"/>
          <w:sz w:val="28"/>
        </w:rPr>
        <w:t>
      4. Орталықтың мүлікке қатысты құқық субъектісінің функцияларын жүзеге асыратын орган болып табылады.</w:t>
      </w:r>
    </w:p>
    <w:bookmarkEnd w:id="13"/>
    <w:bookmarkStart w:name="z23" w:id="14"/>
    <w:p>
      <w:pPr>
        <w:spacing w:after="0"/>
        <w:ind w:left="0"/>
        <w:jc w:val="both"/>
      </w:pPr>
      <w:r>
        <w:rPr>
          <w:rFonts w:ascii="Times New Roman"/>
          <w:b w:val="false"/>
          <w:i w:val="false"/>
          <w:color w:val="000000"/>
          <w:sz w:val="28"/>
        </w:rPr>
        <w:t>
      5. Сарыкөл ауданы әкімдігі "Сарыкөл ауданы әкімдігінің жұмыспен қамту және әлеуметтік бағдарламалары бөлімі" (бұдан әрі – мемлекеттік басқару органы) Орталықтың басқару жөніндегі бірқатар функцияларды іске асыратын орган болуға рұқсат береді.</w:t>
      </w:r>
    </w:p>
    <w:bookmarkEnd w:id="14"/>
    <w:bookmarkStart w:name="z24" w:id="15"/>
    <w:p>
      <w:pPr>
        <w:spacing w:after="0"/>
        <w:ind w:left="0"/>
        <w:jc w:val="both"/>
      </w:pPr>
      <w:r>
        <w:rPr>
          <w:rFonts w:ascii="Times New Roman"/>
          <w:b w:val="false"/>
          <w:i w:val="false"/>
          <w:color w:val="000000"/>
          <w:sz w:val="28"/>
        </w:rPr>
        <w:t>
      6. Орталықтың толық атауы – "Сарыкөл ауданы әкімдігінің жұмыспен қамту және әлеуметтік бағдарламалары бөлімі" мемлекеттік мекемесінің "Арнаулы әлеуметтік қызметтер көрсету орталығы" коммуналдық мемлекеттік мекемесі.</w:t>
      </w:r>
    </w:p>
    <w:bookmarkEnd w:id="15"/>
    <w:bookmarkStart w:name="z25" w:id="16"/>
    <w:p>
      <w:pPr>
        <w:spacing w:after="0"/>
        <w:ind w:left="0"/>
        <w:jc w:val="both"/>
      </w:pPr>
      <w:r>
        <w:rPr>
          <w:rFonts w:ascii="Times New Roman"/>
          <w:b w:val="false"/>
          <w:i w:val="false"/>
          <w:color w:val="000000"/>
          <w:sz w:val="28"/>
        </w:rPr>
        <w:t>
      7. Орталықтың орналасқан жері: 111600, Қазақстан Республикасы, Қостанай облысы, Сарыкөл ауданы, Сарыкөл кенті, Свободы көшесі 1.</w:t>
      </w:r>
    </w:p>
    <w:bookmarkEnd w:id="16"/>
    <w:bookmarkStart w:name="z26" w:id="17"/>
    <w:p>
      <w:pPr>
        <w:spacing w:after="0"/>
        <w:ind w:left="0"/>
        <w:jc w:val="left"/>
      </w:pPr>
      <w:r>
        <w:rPr>
          <w:rFonts w:ascii="Times New Roman"/>
          <w:b/>
          <w:i w:val="false"/>
          <w:color w:val="000000"/>
        </w:rPr>
        <w:t xml:space="preserve"> 2. Орталықтың заңды мәртебесі</w:t>
      </w:r>
    </w:p>
    <w:bookmarkEnd w:id="17"/>
    <w:bookmarkStart w:name="z27" w:id="18"/>
    <w:p>
      <w:pPr>
        <w:spacing w:after="0"/>
        <w:ind w:left="0"/>
        <w:jc w:val="both"/>
      </w:pPr>
      <w:r>
        <w:rPr>
          <w:rFonts w:ascii="Times New Roman"/>
          <w:b w:val="false"/>
          <w:i w:val="false"/>
          <w:color w:val="000000"/>
          <w:sz w:val="28"/>
        </w:rPr>
        <w:t>
      8. Орталық заңды тұлға құқығына ие болып, мемлекеттік тіркелу сәттен бастап құрылған болып табылады.</w:t>
      </w:r>
    </w:p>
    <w:bookmarkEnd w:id="18"/>
    <w:bookmarkStart w:name="z28" w:id="19"/>
    <w:p>
      <w:pPr>
        <w:spacing w:after="0"/>
        <w:ind w:left="0"/>
        <w:jc w:val="both"/>
      </w:pPr>
      <w:r>
        <w:rPr>
          <w:rFonts w:ascii="Times New Roman"/>
          <w:b w:val="false"/>
          <w:i w:val="false"/>
          <w:color w:val="000000"/>
          <w:sz w:val="28"/>
        </w:rPr>
        <w:t>
      9. Орталықтың дербес балансы, заңнамасына сәйкес банктерде шоттары, бланкілер, Қазақстан Республикасының Мемлекеттік Елтаңбасы және Орталықтың мемлекеттік және орыс тілдерінде атауы бейнеленген мөрі бар.</w:t>
      </w:r>
    </w:p>
    <w:bookmarkEnd w:id="19"/>
    <w:bookmarkStart w:name="z29" w:id="20"/>
    <w:p>
      <w:pPr>
        <w:spacing w:after="0"/>
        <w:ind w:left="0"/>
        <w:jc w:val="both"/>
      </w:pPr>
      <w:r>
        <w:rPr>
          <w:rFonts w:ascii="Times New Roman"/>
          <w:b w:val="false"/>
          <w:i w:val="false"/>
          <w:color w:val="000000"/>
          <w:sz w:val="28"/>
        </w:rPr>
        <w:t>
      10. Орталық басқа заңды тұлғаны құра алмайды, сондай-ақ оның ұйымдастырушы (қатысушысы) бола алмайды.</w:t>
      </w:r>
    </w:p>
    <w:bookmarkEnd w:id="20"/>
    <w:bookmarkStart w:name="z30" w:id="21"/>
    <w:p>
      <w:pPr>
        <w:spacing w:after="0"/>
        <w:ind w:left="0"/>
        <w:jc w:val="both"/>
      </w:pPr>
      <w:r>
        <w:rPr>
          <w:rFonts w:ascii="Times New Roman"/>
          <w:b w:val="false"/>
          <w:i w:val="false"/>
          <w:color w:val="000000"/>
          <w:sz w:val="28"/>
        </w:rPr>
        <w:t>
      11. Орталық өзінің билігіндегі ақшамен өз міндеттемелері бойынша жауап береді. Ақша жеткіліксіз болған кезде, тиісті бюджет қаражатымен Қазақстан Республикасы немесе әкімшілік – аумақтық бірлігі субсидарлық жауапкерші болады.</w:t>
      </w:r>
    </w:p>
    <w:bookmarkEnd w:id="21"/>
    <w:bookmarkStart w:name="z31" w:id="22"/>
    <w:p>
      <w:pPr>
        <w:spacing w:after="0"/>
        <w:ind w:left="0"/>
        <w:jc w:val="both"/>
      </w:pPr>
      <w:r>
        <w:rPr>
          <w:rFonts w:ascii="Times New Roman"/>
          <w:b w:val="false"/>
          <w:i w:val="false"/>
          <w:color w:val="000000"/>
          <w:sz w:val="28"/>
        </w:rPr>
        <w:t>
      12. Егер Қазақстан Республикасының заң актілерінде өзгеше көзделмесе, Қазақстан Республикасының заңнамалық актілеріне сәйкес міндетті түрде мемлекеттік немесе басқа тіркеуіне сәйкес Орталықтың азаматтық – құқықтық мәмілелері тіркелген сәттен бастап жасалған болып табылады.</w:t>
      </w:r>
    </w:p>
    <w:bookmarkEnd w:id="22"/>
    <w:bookmarkStart w:name="z32" w:id="23"/>
    <w:p>
      <w:pPr>
        <w:spacing w:after="0"/>
        <w:ind w:left="0"/>
        <w:jc w:val="both"/>
      </w:pPr>
      <w:r>
        <w:rPr>
          <w:rFonts w:ascii="Times New Roman"/>
          <w:b w:val="false"/>
          <w:i w:val="false"/>
          <w:color w:val="000000"/>
          <w:sz w:val="28"/>
        </w:rPr>
        <w:t>
      Шарттық міндеттемелер бойынша Орталықтың жауапкершілігі тиісті жылға арналған қаржыландыру жоспар шегінде басталады.</w:t>
      </w:r>
    </w:p>
    <w:bookmarkEnd w:id="23"/>
    <w:bookmarkStart w:name="z33" w:id="24"/>
    <w:p>
      <w:pPr>
        <w:spacing w:after="0"/>
        <w:ind w:left="0"/>
        <w:jc w:val="both"/>
      </w:pPr>
      <w:r>
        <w:rPr>
          <w:rFonts w:ascii="Times New Roman"/>
          <w:b w:val="false"/>
          <w:i w:val="false"/>
          <w:color w:val="000000"/>
          <w:sz w:val="28"/>
        </w:rPr>
        <w:t>
      Орталықтың тиісті қаржы жылына арналған бекітілген қаржыландыру жоспарынан артық міндеттемелерін қабылдауға жол берілмейді.</w:t>
      </w:r>
    </w:p>
    <w:bookmarkEnd w:id="24"/>
    <w:bookmarkStart w:name="z34" w:id="25"/>
    <w:p>
      <w:pPr>
        <w:spacing w:after="0"/>
        <w:ind w:left="0"/>
        <w:jc w:val="left"/>
      </w:pPr>
      <w:r>
        <w:rPr>
          <w:rFonts w:ascii="Times New Roman"/>
          <w:b/>
          <w:i w:val="false"/>
          <w:color w:val="000000"/>
        </w:rPr>
        <w:t xml:space="preserve"> 3. Орталық қызметінің мәні мен мақсаттары</w:t>
      </w:r>
    </w:p>
    <w:bookmarkEnd w:id="25"/>
    <w:bookmarkStart w:name="z35" w:id="26"/>
    <w:p>
      <w:pPr>
        <w:spacing w:after="0"/>
        <w:ind w:left="0"/>
        <w:jc w:val="both"/>
      </w:pPr>
      <w:r>
        <w:rPr>
          <w:rFonts w:ascii="Times New Roman"/>
          <w:b w:val="false"/>
          <w:i w:val="false"/>
          <w:color w:val="000000"/>
          <w:sz w:val="28"/>
        </w:rPr>
        <w:t>
      13. Өмірлік қиын жағдайда жүрген адамдарға (отбасыларға) арнайы әлеуметтік қызметтер ұсыну Орталық қызметінің мәні болып табылады. Арнаулы әлеуметтік қызметтер Қазақстан Республикасының қолданыстағы заңнамасында көзделген тәртіппен арнаулы әлеуметтік қызметтер көрсету стандарттарына сәйкес беріледі.</w:t>
      </w:r>
    </w:p>
    <w:bookmarkEnd w:id="26"/>
    <w:bookmarkStart w:name="z36" w:id="27"/>
    <w:p>
      <w:pPr>
        <w:spacing w:after="0"/>
        <w:ind w:left="0"/>
        <w:jc w:val="both"/>
      </w:pPr>
      <w:r>
        <w:rPr>
          <w:rFonts w:ascii="Times New Roman"/>
          <w:b w:val="false"/>
          <w:i w:val="false"/>
          <w:color w:val="000000"/>
          <w:sz w:val="28"/>
        </w:rPr>
        <w:t>
      14. Орталық жалғыз қарттарға, еңбекке қабілетсіз адамдарға, мүгедектігі бар адамдарға, оның ішінде мүгедектігі бар балаларға, басқа адамның күтіміне мұқтаж және көмек, және басқа да халықтың әлеуметтік осал топтарына арнаулы әлеуметтік қызметтер көрсету үшін құрылған.</w:t>
      </w:r>
    </w:p>
    <w:bookmarkEnd w:id="27"/>
    <w:bookmarkStart w:name="z37" w:id="28"/>
    <w:p>
      <w:pPr>
        <w:spacing w:after="0"/>
        <w:ind w:left="0"/>
        <w:jc w:val="both"/>
      </w:pPr>
      <w:r>
        <w:rPr>
          <w:rFonts w:ascii="Times New Roman"/>
          <w:b w:val="false"/>
          <w:i w:val="false"/>
          <w:color w:val="000000"/>
          <w:sz w:val="28"/>
        </w:rPr>
        <w:t>
      15. Қойылған мақсаттарды іске асыру үшін Орталық мынадай қызмет түрлерін жүзеге асырады:</w:t>
      </w:r>
    </w:p>
    <w:bookmarkEnd w:id="28"/>
    <w:bookmarkStart w:name="z38" w:id="29"/>
    <w:p>
      <w:pPr>
        <w:spacing w:after="0"/>
        <w:ind w:left="0"/>
        <w:jc w:val="both"/>
      </w:pPr>
      <w:r>
        <w:rPr>
          <w:rFonts w:ascii="Times New Roman"/>
          <w:b w:val="false"/>
          <w:i w:val="false"/>
          <w:color w:val="000000"/>
          <w:sz w:val="28"/>
        </w:rPr>
        <w:t>
      1) тұрғылықты жері бойынша үйде, күндізгі уақытта азаматтардың (бұдан әрі – қызмет алушылар) мынадай санаттарын арнаулы әлеуметтік қызметтердің кепілдік көлемін көрсету:</w:t>
      </w:r>
    </w:p>
    <w:bookmarkEnd w:id="29"/>
    <w:bookmarkStart w:name="z39" w:id="30"/>
    <w:p>
      <w:pPr>
        <w:spacing w:after="0"/>
        <w:ind w:left="0"/>
        <w:jc w:val="both"/>
      </w:pPr>
      <w:r>
        <w:rPr>
          <w:rFonts w:ascii="Times New Roman"/>
          <w:b w:val="false"/>
          <w:i w:val="false"/>
          <w:color w:val="000000"/>
          <w:sz w:val="28"/>
        </w:rPr>
        <w:t>
      - психоневрологиялық патологиясы бар мүгедектігі бар балаларға;</w:t>
      </w:r>
    </w:p>
    <w:bookmarkEnd w:id="30"/>
    <w:bookmarkStart w:name="z40" w:id="31"/>
    <w:p>
      <w:pPr>
        <w:spacing w:after="0"/>
        <w:ind w:left="0"/>
        <w:jc w:val="both"/>
      </w:pPr>
      <w:r>
        <w:rPr>
          <w:rFonts w:ascii="Times New Roman"/>
          <w:b w:val="false"/>
          <w:i w:val="false"/>
          <w:color w:val="000000"/>
          <w:sz w:val="28"/>
        </w:rPr>
        <w:t>
      - тірек-қимыл аппаратының қабілеті бар мүгедектігі бар балаларға;</w:t>
      </w:r>
    </w:p>
    <w:bookmarkEnd w:id="31"/>
    <w:bookmarkStart w:name="z41" w:id="32"/>
    <w:p>
      <w:pPr>
        <w:spacing w:after="0"/>
        <w:ind w:left="0"/>
        <w:jc w:val="both"/>
      </w:pPr>
      <w:r>
        <w:rPr>
          <w:rFonts w:ascii="Times New Roman"/>
          <w:b w:val="false"/>
          <w:i w:val="false"/>
          <w:color w:val="000000"/>
          <w:sz w:val="28"/>
        </w:rPr>
        <w:t>
      - 18 жастан асқан психоневрологиялық патологиясы бар мүгедектігі бар балаларға;</w:t>
      </w:r>
    </w:p>
    <w:bookmarkEnd w:id="32"/>
    <w:bookmarkStart w:name="z42" w:id="33"/>
    <w:p>
      <w:pPr>
        <w:spacing w:after="0"/>
        <w:ind w:left="0"/>
        <w:jc w:val="both"/>
      </w:pPr>
      <w:r>
        <w:rPr>
          <w:rFonts w:ascii="Times New Roman"/>
          <w:b w:val="false"/>
          <w:i w:val="false"/>
          <w:color w:val="000000"/>
          <w:sz w:val="28"/>
        </w:rPr>
        <w:t>
      - бірінші және екінші топтағы мүгедектігі бар адамдарға;</w:t>
      </w:r>
    </w:p>
    <w:bookmarkEnd w:id="33"/>
    <w:bookmarkStart w:name="z43" w:id="34"/>
    <w:p>
      <w:pPr>
        <w:spacing w:after="0"/>
        <w:ind w:left="0"/>
        <w:jc w:val="both"/>
      </w:pPr>
      <w:r>
        <w:rPr>
          <w:rFonts w:ascii="Times New Roman"/>
          <w:b w:val="false"/>
          <w:i w:val="false"/>
          <w:color w:val="000000"/>
          <w:sz w:val="28"/>
        </w:rPr>
        <w:t>
      - егде жасына байланысты өз бетінше қозғала алмайтын адамдарға;</w:t>
      </w:r>
    </w:p>
    <w:bookmarkEnd w:id="34"/>
    <w:bookmarkStart w:name="z44" w:id="35"/>
    <w:p>
      <w:pPr>
        <w:spacing w:after="0"/>
        <w:ind w:left="0"/>
        <w:jc w:val="both"/>
      </w:pPr>
      <w:r>
        <w:rPr>
          <w:rFonts w:ascii="Times New Roman"/>
          <w:b w:val="false"/>
          <w:i w:val="false"/>
          <w:color w:val="000000"/>
          <w:sz w:val="28"/>
        </w:rPr>
        <w:t>
      2) арнаулы әлеуметтік қызметтерінде қажеттілікті бағалау және айқындау;</w:t>
      </w:r>
    </w:p>
    <w:bookmarkEnd w:id="35"/>
    <w:bookmarkStart w:name="z45" w:id="36"/>
    <w:p>
      <w:pPr>
        <w:spacing w:after="0"/>
        <w:ind w:left="0"/>
        <w:jc w:val="both"/>
      </w:pPr>
      <w:r>
        <w:rPr>
          <w:rFonts w:ascii="Times New Roman"/>
          <w:b w:val="false"/>
          <w:i w:val="false"/>
          <w:color w:val="000000"/>
          <w:sz w:val="28"/>
        </w:rPr>
        <w:t>
      16. Арнаулы әлеуметтік қызметтерді алушылары қызмет көрсету бағыты бойынша немесе мемлекеттік басқару органының шешімі бойынша қабылданады.</w:t>
      </w:r>
    </w:p>
    <w:bookmarkEnd w:id="36"/>
    <w:bookmarkStart w:name="z46" w:id="37"/>
    <w:p>
      <w:pPr>
        <w:spacing w:after="0"/>
        <w:ind w:left="0"/>
        <w:jc w:val="both"/>
      </w:pPr>
      <w:r>
        <w:rPr>
          <w:rFonts w:ascii="Times New Roman"/>
          <w:b w:val="false"/>
          <w:i w:val="false"/>
          <w:color w:val="000000"/>
          <w:sz w:val="28"/>
        </w:rPr>
        <w:t xml:space="preserve">
      17. Осы </w:t>
      </w:r>
      <w:r>
        <w:rPr>
          <w:rFonts w:ascii="Times New Roman"/>
          <w:b w:val="false"/>
          <w:i w:val="false"/>
          <w:color w:val="000000"/>
          <w:sz w:val="28"/>
        </w:rPr>
        <w:t>Жарғыда</w:t>
      </w:r>
      <w:r>
        <w:rPr>
          <w:rFonts w:ascii="Times New Roman"/>
          <w:b w:val="false"/>
          <w:i w:val="false"/>
          <w:color w:val="000000"/>
          <w:sz w:val="28"/>
        </w:rPr>
        <w:t xml:space="preserve"> бекітілген Орталық қызметінің мәні мен мақсатына жауап бермейтін мәмілелер жасауға, сондай-ақ қызметті жүзеге асыруға құқылы емес.</w:t>
      </w:r>
    </w:p>
    <w:bookmarkEnd w:id="37"/>
    <w:bookmarkStart w:name="z47" w:id="38"/>
    <w:p>
      <w:pPr>
        <w:spacing w:after="0"/>
        <w:ind w:left="0"/>
        <w:jc w:val="both"/>
      </w:pPr>
      <w:r>
        <w:rPr>
          <w:rFonts w:ascii="Times New Roman"/>
          <w:b w:val="false"/>
          <w:i w:val="false"/>
          <w:color w:val="000000"/>
          <w:sz w:val="28"/>
        </w:rPr>
        <w:t>
      18. Орталықтың қызметтің мақсаттарына қарама-қайшы, Қазақстан Республикасының шектеулі заңдарында немесе құрылтай құжаттарында не басшының жарғылық құзыретін бұза отырып жасалған мәміле, мемлекеттік басқару органының, немесе прокурордың мүмкін талабы бойынша жарамсыз деп танылуы мүмкін.</w:t>
      </w:r>
    </w:p>
    <w:bookmarkEnd w:id="38"/>
    <w:bookmarkStart w:name="z48" w:id="39"/>
    <w:p>
      <w:pPr>
        <w:spacing w:after="0"/>
        <w:ind w:left="0"/>
        <w:jc w:val="both"/>
      </w:pPr>
      <w:r>
        <w:rPr>
          <w:rFonts w:ascii="Times New Roman"/>
          <w:b w:val="false"/>
          <w:i w:val="false"/>
          <w:color w:val="000000"/>
          <w:sz w:val="28"/>
        </w:rPr>
        <w:t>
      19. Орталықтың жарғылық емес қызметіне бағытталған басшының әрекеттері еңбек міндеттерін бұзу болып табылады және тәртіптік, материалдық жауапкершілігіне әкеп соғады.</w:t>
      </w:r>
    </w:p>
    <w:bookmarkEnd w:id="39"/>
    <w:bookmarkStart w:name="z49" w:id="40"/>
    <w:p>
      <w:pPr>
        <w:spacing w:after="0"/>
        <w:ind w:left="0"/>
        <w:jc w:val="left"/>
      </w:pPr>
      <w:r>
        <w:rPr>
          <w:rFonts w:ascii="Times New Roman"/>
          <w:b/>
          <w:i w:val="false"/>
          <w:color w:val="000000"/>
        </w:rPr>
        <w:t xml:space="preserve"> 4. Орталықты басқару</w:t>
      </w:r>
    </w:p>
    <w:bookmarkEnd w:id="40"/>
    <w:bookmarkStart w:name="z50" w:id="41"/>
    <w:p>
      <w:pPr>
        <w:spacing w:after="0"/>
        <w:ind w:left="0"/>
        <w:jc w:val="both"/>
      </w:pPr>
      <w:r>
        <w:rPr>
          <w:rFonts w:ascii="Times New Roman"/>
          <w:b w:val="false"/>
          <w:i w:val="false"/>
          <w:color w:val="000000"/>
          <w:sz w:val="28"/>
        </w:rPr>
        <w:t>
      20. Орталықтың жалпы басқаруын мемлекеттік басқару органы жүзеге асырады.</w:t>
      </w:r>
    </w:p>
    <w:bookmarkEnd w:id="41"/>
    <w:bookmarkStart w:name="z51" w:id="42"/>
    <w:p>
      <w:pPr>
        <w:spacing w:after="0"/>
        <w:ind w:left="0"/>
        <w:jc w:val="both"/>
      </w:pPr>
      <w:r>
        <w:rPr>
          <w:rFonts w:ascii="Times New Roman"/>
          <w:b w:val="false"/>
          <w:i w:val="false"/>
          <w:color w:val="000000"/>
          <w:sz w:val="28"/>
        </w:rPr>
        <w:t>
      21. Мемлекеттік басқару органы;</w:t>
      </w:r>
    </w:p>
    <w:bookmarkEnd w:id="42"/>
    <w:bookmarkStart w:name="z52" w:id="43"/>
    <w:p>
      <w:pPr>
        <w:spacing w:after="0"/>
        <w:ind w:left="0"/>
        <w:jc w:val="both"/>
      </w:pPr>
      <w:r>
        <w:rPr>
          <w:rFonts w:ascii="Times New Roman"/>
          <w:b w:val="false"/>
          <w:i w:val="false"/>
          <w:color w:val="000000"/>
          <w:sz w:val="28"/>
        </w:rPr>
        <w:t>
      1) Орталықтың атына мүлік бекітіп береді;</w:t>
      </w:r>
    </w:p>
    <w:bookmarkEnd w:id="43"/>
    <w:bookmarkStart w:name="z53" w:id="44"/>
    <w:p>
      <w:pPr>
        <w:spacing w:after="0"/>
        <w:ind w:left="0"/>
        <w:jc w:val="both"/>
      </w:pPr>
      <w:r>
        <w:rPr>
          <w:rFonts w:ascii="Times New Roman"/>
          <w:b w:val="false"/>
          <w:i w:val="false"/>
          <w:color w:val="000000"/>
          <w:sz w:val="28"/>
        </w:rPr>
        <w:t>
      2) Орталық және оларды орындау жөніндегі есептерін қарайды, келіседі және қаржыландыру жоспарларын бекітеді;</w:t>
      </w:r>
    </w:p>
    <w:bookmarkEnd w:id="44"/>
    <w:bookmarkStart w:name="z54" w:id="45"/>
    <w:p>
      <w:pPr>
        <w:spacing w:after="0"/>
        <w:ind w:left="0"/>
        <w:jc w:val="both"/>
      </w:pPr>
      <w:r>
        <w:rPr>
          <w:rFonts w:ascii="Times New Roman"/>
          <w:b w:val="false"/>
          <w:i w:val="false"/>
          <w:color w:val="000000"/>
          <w:sz w:val="28"/>
        </w:rPr>
        <w:t>
      3) Орталықтың Жарғысын бекітеді, оған өзгерту енгізеді және толықтыру немесе, жергілікті бюджеттен қаржыландырылатын, коммуналдық мүлікке билік етуге уәкілетті атқарушы органға өкілеттік береді;</w:t>
      </w:r>
    </w:p>
    <w:bookmarkEnd w:id="45"/>
    <w:bookmarkStart w:name="z55" w:id="46"/>
    <w:p>
      <w:pPr>
        <w:spacing w:after="0"/>
        <w:ind w:left="0"/>
        <w:jc w:val="both"/>
      </w:pPr>
      <w:r>
        <w:rPr>
          <w:rFonts w:ascii="Times New Roman"/>
          <w:b w:val="false"/>
          <w:i w:val="false"/>
          <w:color w:val="000000"/>
          <w:sz w:val="28"/>
        </w:rPr>
        <w:t>
      4) құрылымын, оны қалыптастыру тәртібін және Орталықтың басқару органдары құзыретінің мерзімін және Орталықтың шешім қабылдау тәртібін анықтайды;</w:t>
      </w:r>
    </w:p>
    <w:bookmarkEnd w:id="46"/>
    <w:bookmarkStart w:name="z56" w:id="47"/>
    <w:p>
      <w:pPr>
        <w:spacing w:after="0"/>
        <w:ind w:left="0"/>
        <w:jc w:val="both"/>
      </w:pPr>
      <w:r>
        <w:rPr>
          <w:rFonts w:ascii="Times New Roman"/>
          <w:b w:val="false"/>
          <w:i w:val="false"/>
          <w:color w:val="000000"/>
          <w:sz w:val="28"/>
        </w:rPr>
        <w:t>
      5) Орталықтың құрылымы мен штат кестесін бекітеді;</w:t>
      </w:r>
    </w:p>
    <w:bookmarkEnd w:id="47"/>
    <w:bookmarkStart w:name="z57" w:id="48"/>
    <w:p>
      <w:pPr>
        <w:spacing w:after="0"/>
        <w:ind w:left="0"/>
        <w:jc w:val="both"/>
      </w:pPr>
      <w:r>
        <w:rPr>
          <w:rFonts w:ascii="Times New Roman"/>
          <w:b w:val="false"/>
          <w:i w:val="false"/>
          <w:color w:val="000000"/>
          <w:sz w:val="28"/>
        </w:rPr>
        <w:t>
      6) Орталықты бақылауды және қаржыландыру жоспарларының орындалудың талдауын жүзеге асырады;</w:t>
      </w:r>
    </w:p>
    <w:bookmarkEnd w:id="48"/>
    <w:bookmarkStart w:name="z58" w:id="49"/>
    <w:p>
      <w:pPr>
        <w:spacing w:after="0"/>
        <w:ind w:left="0"/>
        <w:jc w:val="both"/>
      </w:pPr>
      <w:r>
        <w:rPr>
          <w:rFonts w:ascii="Times New Roman"/>
          <w:b w:val="false"/>
          <w:i w:val="false"/>
          <w:color w:val="000000"/>
          <w:sz w:val="28"/>
        </w:rPr>
        <w:t>
      7) Орталықтың жылдық қаржылық есептілікті бекітеді;</w:t>
      </w:r>
    </w:p>
    <w:bookmarkEnd w:id="49"/>
    <w:bookmarkStart w:name="z59" w:id="50"/>
    <w:p>
      <w:pPr>
        <w:spacing w:after="0"/>
        <w:ind w:left="0"/>
        <w:jc w:val="both"/>
      </w:pPr>
      <w:r>
        <w:rPr>
          <w:rFonts w:ascii="Times New Roman"/>
          <w:b w:val="false"/>
          <w:i w:val="false"/>
          <w:color w:val="000000"/>
          <w:sz w:val="28"/>
        </w:rPr>
        <w:t>
      8) Уәкілетті органға мемлекеттік мүлік бойынша алып қоюға немесе мүлікті қайта бөлу немесе алынған өзінің жеке шаруашылық қызметінің нәтижесінде келісім береді;</w:t>
      </w:r>
    </w:p>
    <w:bookmarkEnd w:id="50"/>
    <w:bookmarkStart w:name="z60" w:id="51"/>
    <w:p>
      <w:pPr>
        <w:spacing w:after="0"/>
        <w:ind w:left="0"/>
        <w:jc w:val="both"/>
      </w:pPr>
      <w:r>
        <w:rPr>
          <w:rFonts w:ascii="Times New Roman"/>
          <w:b w:val="false"/>
          <w:i w:val="false"/>
          <w:color w:val="000000"/>
          <w:sz w:val="28"/>
        </w:rPr>
        <w:t>
      9) Орталыққа берілген мүлкінің пайдалануын және сақталуына бақылауды жүзеге асырады;</w:t>
      </w:r>
    </w:p>
    <w:bookmarkEnd w:id="51"/>
    <w:bookmarkStart w:name="z61" w:id="52"/>
    <w:p>
      <w:pPr>
        <w:spacing w:after="0"/>
        <w:ind w:left="0"/>
        <w:jc w:val="both"/>
      </w:pPr>
      <w:r>
        <w:rPr>
          <w:rFonts w:ascii="Times New Roman"/>
          <w:b w:val="false"/>
          <w:i w:val="false"/>
          <w:color w:val="000000"/>
          <w:sz w:val="28"/>
        </w:rPr>
        <w:t>
      10) қайта ұйымдастыру және тарату мемлекеттік коммуналдық мекемесі туралы шешім қабылдайды;</w:t>
      </w:r>
    </w:p>
    <w:bookmarkEnd w:id="52"/>
    <w:bookmarkStart w:name="z62" w:id="53"/>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Жарғымен</w:t>
      </w:r>
      <w:r>
        <w:rPr>
          <w:rFonts w:ascii="Times New Roman"/>
          <w:b w:val="false"/>
          <w:i w:val="false"/>
          <w:color w:val="000000"/>
          <w:sz w:val="28"/>
        </w:rPr>
        <w:t xml:space="preserve"> және Қазақстан Республикасының өзге де заңнамасында өзіне жүктелген өзге де өкілеттіктерді жүзеге асырады. Қазақстан Республикасының заңнамасында белгіленген жағдайларды қоспағанда халықты жұмыспен қамту мәселелері жөнінде басшысы қызметке тағайындайды және қызметтен уәкілетті органнан босатады.</w:t>
      </w:r>
    </w:p>
    <w:bookmarkEnd w:id="53"/>
    <w:bookmarkStart w:name="z63" w:id="54"/>
    <w:p>
      <w:pPr>
        <w:spacing w:after="0"/>
        <w:ind w:left="0"/>
        <w:jc w:val="both"/>
      </w:pPr>
      <w:r>
        <w:rPr>
          <w:rFonts w:ascii="Times New Roman"/>
          <w:b w:val="false"/>
          <w:i w:val="false"/>
          <w:color w:val="000000"/>
          <w:sz w:val="28"/>
        </w:rPr>
        <w:t>
      22. Басшыны Қазақстан Республикасының заңнамасында белгіленген жағдайларды қоспағанда, халықты жұмыспен қамту мәселелері жөніндегі уәкілетті орган қызметке тағайындайды және қызметтен босатады.</w:t>
      </w:r>
    </w:p>
    <w:bookmarkEnd w:id="54"/>
    <w:bookmarkStart w:name="z64" w:id="55"/>
    <w:p>
      <w:pPr>
        <w:spacing w:after="0"/>
        <w:ind w:left="0"/>
        <w:jc w:val="both"/>
      </w:pPr>
      <w:r>
        <w:rPr>
          <w:rFonts w:ascii="Times New Roman"/>
          <w:b w:val="false"/>
          <w:i w:val="false"/>
          <w:color w:val="000000"/>
          <w:sz w:val="28"/>
        </w:rPr>
        <w:t>
      23. Бөлім басшысы мекеменің жұмысын ұйымдастырады және басқарады, уәкілетті органға тікелей бағынады және Орталық міндеттерді және өзінің функцияларына дербес жауапкершілік жүктелуін жүзеге асырады;</w:t>
      </w:r>
    </w:p>
    <w:bookmarkEnd w:id="55"/>
    <w:bookmarkStart w:name="z65" w:id="56"/>
    <w:p>
      <w:pPr>
        <w:spacing w:after="0"/>
        <w:ind w:left="0"/>
        <w:jc w:val="both"/>
      </w:pPr>
      <w:r>
        <w:rPr>
          <w:rFonts w:ascii="Times New Roman"/>
          <w:b w:val="false"/>
          <w:i w:val="false"/>
          <w:color w:val="000000"/>
          <w:sz w:val="28"/>
        </w:rPr>
        <w:t>
      24. Орталықтың басшысы қаржылық-шаруашылық қызметіне және кәсіпорынның мүлкінің сақталуына дербес жауапты болады.</w:t>
      </w:r>
    </w:p>
    <w:bookmarkEnd w:id="56"/>
    <w:bookmarkStart w:name="z66" w:id="57"/>
    <w:p>
      <w:pPr>
        <w:spacing w:after="0"/>
        <w:ind w:left="0"/>
        <w:jc w:val="both"/>
      </w:pPr>
      <w:r>
        <w:rPr>
          <w:rFonts w:ascii="Times New Roman"/>
          <w:b w:val="false"/>
          <w:i w:val="false"/>
          <w:color w:val="000000"/>
          <w:sz w:val="28"/>
        </w:rPr>
        <w:t xml:space="preserve">
      25. Орталықтың басшысы дара басшылық қағидаттарында әрекет етеді және Қазақстан Республикасының заңнамасымен және осы </w:t>
      </w:r>
      <w:r>
        <w:rPr>
          <w:rFonts w:ascii="Times New Roman"/>
          <w:b w:val="false"/>
          <w:i w:val="false"/>
          <w:color w:val="000000"/>
          <w:sz w:val="28"/>
        </w:rPr>
        <w:t>Жарғымен</w:t>
      </w:r>
      <w:r>
        <w:rPr>
          <w:rFonts w:ascii="Times New Roman"/>
          <w:b w:val="false"/>
          <w:i w:val="false"/>
          <w:color w:val="000000"/>
          <w:sz w:val="28"/>
        </w:rPr>
        <w:t xml:space="preserve"> анықталатын оның құзыретіне сәйкес қызметінің барлық мәселелерін дербес шешеді.</w:t>
      </w:r>
    </w:p>
    <w:bookmarkEnd w:id="57"/>
    <w:bookmarkStart w:name="z67" w:id="58"/>
    <w:p>
      <w:pPr>
        <w:spacing w:after="0"/>
        <w:ind w:left="0"/>
        <w:jc w:val="both"/>
      </w:pPr>
      <w:r>
        <w:rPr>
          <w:rFonts w:ascii="Times New Roman"/>
          <w:b w:val="false"/>
          <w:i w:val="false"/>
          <w:color w:val="000000"/>
          <w:sz w:val="28"/>
        </w:rPr>
        <w:t>
      26. Басшы:</w:t>
      </w:r>
    </w:p>
    <w:bookmarkEnd w:id="58"/>
    <w:bookmarkStart w:name="z68" w:id="59"/>
    <w:p>
      <w:pPr>
        <w:spacing w:after="0"/>
        <w:ind w:left="0"/>
        <w:jc w:val="both"/>
      </w:pPr>
      <w:r>
        <w:rPr>
          <w:rFonts w:ascii="Times New Roman"/>
          <w:b w:val="false"/>
          <w:i w:val="false"/>
          <w:color w:val="000000"/>
          <w:sz w:val="28"/>
        </w:rPr>
        <w:t>
      1) Орталықтың атынан сенімхатсыз әрекет етеді, және оның мүддесін барлық органдарға ұсынады;</w:t>
      </w:r>
    </w:p>
    <w:bookmarkEnd w:id="59"/>
    <w:bookmarkStart w:name="z69" w:id="60"/>
    <w:p>
      <w:pPr>
        <w:spacing w:after="0"/>
        <w:ind w:left="0"/>
        <w:jc w:val="both"/>
      </w:pPr>
      <w:r>
        <w:rPr>
          <w:rFonts w:ascii="Times New Roman"/>
          <w:b w:val="false"/>
          <w:i w:val="false"/>
          <w:color w:val="000000"/>
          <w:sz w:val="28"/>
        </w:rPr>
        <w:t>
      2) шарттар жасасады және өзге де мәмілелер жасайды;</w:t>
      </w:r>
    </w:p>
    <w:bookmarkEnd w:id="60"/>
    <w:bookmarkStart w:name="z70" w:id="61"/>
    <w:p>
      <w:pPr>
        <w:spacing w:after="0"/>
        <w:ind w:left="0"/>
        <w:jc w:val="both"/>
      </w:pPr>
      <w:r>
        <w:rPr>
          <w:rFonts w:ascii="Times New Roman"/>
          <w:b w:val="false"/>
          <w:i w:val="false"/>
          <w:color w:val="000000"/>
          <w:sz w:val="28"/>
        </w:rPr>
        <w:t>
      3) Орталықтың іс сапарлар, тағылымдамалар, қызметкерлерді қазақстандық және шетелдік оқу орталықтарында және қызметкерлердің біліктілігін көтерудің өзге түрлерінен тәртібі мен жоспарларын бекітеді;</w:t>
      </w:r>
    </w:p>
    <w:bookmarkEnd w:id="61"/>
    <w:bookmarkStart w:name="z71" w:id="62"/>
    <w:p>
      <w:pPr>
        <w:spacing w:after="0"/>
        <w:ind w:left="0"/>
        <w:jc w:val="both"/>
      </w:pPr>
      <w:r>
        <w:rPr>
          <w:rFonts w:ascii="Times New Roman"/>
          <w:b w:val="false"/>
          <w:i w:val="false"/>
          <w:color w:val="000000"/>
          <w:sz w:val="28"/>
        </w:rPr>
        <w:t>
      4) сенімхаттар береді;</w:t>
      </w:r>
    </w:p>
    <w:bookmarkEnd w:id="62"/>
    <w:bookmarkStart w:name="z72" w:id="63"/>
    <w:p>
      <w:pPr>
        <w:spacing w:after="0"/>
        <w:ind w:left="0"/>
        <w:jc w:val="both"/>
      </w:pPr>
      <w:r>
        <w:rPr>
          <w:rFonts w:ascii="Times New Roman"/>
          <w:b w:val="false"/>
          <w:i w:val="false"/>
          <w:color w:val="000000"/>
          <w:sz w:val="28"/>
        </w:rPr>
        <w:t>
      5) банктік шоттарды ашады;</w:t>
      </w:r>
    </w:p>
    <w:bookmarkEnd w:id="63"/>
    <w:bookmarkStart w:name="z73" w:id="64"/>
    <w:p>
      <w:pPr>
        <w:spacing w:after="0"/>
        <w:ind w:left="0"/>
        <w:jc w:val="both"/>
      </w:pPr>
      <w:r>
        <w:rPr>
          <w:rFonts w:ascii="Times New Roman"/>
          <w:b w:val="false"/>
          <w:i w:val="false"/>
          <w:color w:val="000000"/>
          <w:sz w:val="28"/>
        </w:rPr>
        <w:t>
      6) Орталықтың барлық қызметкерлері үшін міндетті бұйрықтар шығарады және нұсқаулар береді;</w:t>
      </w:r>
    </w:p>
    <w:bookmarkEnd w:id="64"/>
    <w:bookmarkStart w:name="z74" w:id="65"/>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Орталық қызметкерлерін жұмысқа қабылдайды және жұмыстан босатады;</w:t>
      </w:r>
    </w:p>
    <w:bookmarkEnd w:id="65"/>
    <w:bookmarkStart w:name="z75" w:id="66"/>
    <w:p>
      <w:pPr>
        <w:spacing w:after="0"/>
        <w:ind w:left="0"/>
        <w:jc w:val="both"/>
      </w:pPr>
      <w:r>
        <w:rPr>
          <w:rFonts w:ascii="Times New Roman"/>
          <w:b w:val="false"/>
          <w:i w:val="false"/>
          <w:color w:val="000000"/>
          <w:sz w:val="28"/>
        </w:rPr>
        <w:t xml:space="preserve">
      8) Қазақстан Республикасының заңнамасымен және осы </w:t>
      </w:r>
      <w:r>
        <w:rPr>
          <w:rFonts w:ascii="Times New Roman"/>
          <w:b w:val="false"/>
          <w:i w:val="false"/>
          <w:color w:val="000000"/>
          <w:sz w:val="28"/>
        </w:rPr>
        <w:t>Жарғымен</w:t>
      </w:r>
      <w:r>
        <w:rPr>
          <w:rFonts w:ascii="Times New Roman"/>
          <w:b w:val="false"/>
          <w:i w:val="false"/>
          <w:color w:val="000000"/>
          <w:sz w:val="28"/>
        </w:rPr>
        <w:t xml:space="preserve"> белгіленген тәртіппен қызметкерлердің көтермелеу шараларын және тәртіптік жаза қолданады.</w:t>
      </w:r>
    </w:p>
    <w:bookmarkEnd w:id="66"/>
    <w:bookmarkStart w:name="z76" w:id="67"/>
    <w:p>
      <w:pPr>
        <w:spacing w:after="0"/>
        <w:ind w:left="0"/>
        <w:jc w:val="both"/>
      </w:pPr>
      <w:r>
        <w:rPr>
          <w:rFonts w:ascii="Times New Roman"/>
          <w:b w:val="false"/>
          <w:i w:val="false"/>
          <w:color w:val="000000"/>
          <w:sz w:val="28"/>
        </w:rPr>
        <w:t>
      9) Орталықтың ішкі еңбек тәртібінің ережелерін бекітеді;</w:t>
      </w:r>
    </w:p>
    <w:bookmarkEnd w:id="67"/>
    <w:bookmarkStart w:name="z77" w:id="68"/>
    <w:p>
      <w:pPr>
        <w:spacing w:after="0"/>
        <w:ind w:left="0"/>
        <w:jc w:val="both"/>
      </w:pPr>
      <w:r>
        <w:rPr>
          <w:rFonts w:ascii="Times New Roman"/>
          <w:b w:val="false"/>
          <w:i w:val="false"/>
          <w:color w:val="000000"/>
          <w:sz w:val="28"/>
        </w:rPr>
        <w:t>
      10) Орталық басшы қызметкерлерінің міндеттері мен өкілеттіктерін белгілейді;</w:t>
      </w:r>
    </w:p>
    <w:bookmarkEnd w:id="68"/>
    <w:bookmarkStart w:name="z78" w:id="69"/>
    <w:p>
      <w:pPr>
        <w:spacing w:after="0"/>
        <w:ind w:left="0"/>
        <w:jc w:val="both"/>
      </w:pPr>
      <w:r>
        <w:rPr>
          <w:rFonts w:ascii="Times New Roman"/>
          <w:b w:val="false"/>
          <w:i w:val="false"/>
          <w:color w:val="000000"/>
          <w:sz w:val="28"/>
        </w:rPr>
        <w:t>
      11) Қазақстан Республикасының заңнамасымен, осы жарғымен және уәкілетті органдармен көзделген өзге де функцияларды жүзеге асырады.</w:t>
      </w:r>
    </w:p>
    <w:bookmarkEnd w:id="69"/>
    <w:bookmarkStart w:name="z79" w:id="70"/>
    <w:p>
      <w:pPr>
        <w:spacing w:after="0"/>
        <w:ind w:left="0"/>
        <w:jc w:val="left"/>
      </w:pPr>
      <w:r>
        <w:rPr>
          <w:rFonts w:ascii="Times New Roman"/>
          <w:b/>
          <w:i w:val="false"/>
          <w:color w:val="000000"/>
        </w:rPr>
        <w:t xml:space="preserve"> 5. Орталық мүлкінің құрылу тәртібі</w:t>
      </w:r>
    </w:p>
    <w:bookmarkEnd w:id="70"/>
    <w:bookmarkStart w:name="z80" w:id="71"/>
    <w:p>
      <w:pPr>
        <w:spacing w:after="0"/>
        <w:ind w:left="0"/>
        <w:jc w:val="both"/>
      </w:pPr>
      <w:r>
        <w:rPr>
          <w:rFonts w:ascii="Times New Roman"/>
          <w:b w:val="false"/>
          <w:i w:val="false"/>
          <w:color w:val="000000"/>
          <w:sz w:val="28"/>
        </w:rPr>
        <w:t>
      27. Орталықтың мүлкін заңды тұлғаның активтері құрайды, оның құны өзінің балансында көрсетіледі. Орталықтың мүлкі мыналардың есебінен қалыптасады:</w:t>
      </w:r>
    </w:p>
    <w:bookmarkEnd w:id="71"/>
    <w:bookmarkStart w:name="z81" w:id="72"/>
    <w:p>
      <w:pPr>
        <w:spacing w:after="0"/>
        <w:ind w:left="0"/>
        <w:jc w:val="both"/>
      </w:pPr>
      <w:r>
        <w:rPr>
          <w:rFonts w:ascii="Times New Roman"/>
          <w:b w:val="false"/>
          <w:i w:val="false"/>
          <w:color w:val="000000"/>
          <w:sz w:val="28"/>
        </w:rPr>
        <w:t>
      1) оған меншік иесі берген мүліктен;</w:t>
      </w:r>
    </w:p>
    <w:bookmarkEnd w:id="72"/>
    <w:bookmarkStart w:name="z82" w:id="73"/>
    <w:p>
      <w:pPr>
        <w:spacing w:after="0"/>
        <w:ind w:left="0"/>
        <w:jc w:val="both"/>
      </w:pPr>
      <w:r>
        <w:rPr>
          <w:rFonts w:ascii="Times New Roman"/>
          <w:b w:val="false"/>
          <w:i w:val="false"/>
          <w:color w:val="000000"/>
          <w:sz w:val="28"/>
        </w:rPr>
        <w:t>
      2) Қазақстан Республикасы заңдарында тыйым салынбаған өзге де көздерден.</w:t>
      </w:r>
    </w:p>
    <w:bookmarkEnd w:id="73"/>
    <w:bookmarkStart w:name="z83" w:id="74"/>
    <w:p>
      <w:pPr>
        <w:spacing w:after="0"/>
        <w:ind w:left="0"/>
        <w:jc w:val="both"/>
      </w:pPr>
      <w:r>
        <w:rPr>
          <w:rFonts w:ascii="Times New Roman"/>
          <w:b w:val="false"/>
          <w:i w:val="false"/>
          <w:color w:val="000000"/>
          <w:sz w:val="28"/>
        </w:rPr>
        <w:t>
      28. Орталық өз бетімен иеліктен шығаруға немесе оған өзге де тәсілмен билік етуге, оларға қаражат есебінен смета бойынша сатып алынған мүлікті бөлуге құқығы жоқ.</w:t>
      </w:r>
    </w:p>
    <w:bookmarkEnd w:id="74"/>
    <w:bookmarkStart w:name="z84" w:id="75"/>
    <w:p>
      <w:pPr>
        <w:spacing w:after="0"/>
        <w:ind w:left="0"/>
        <w:jc w:val="both"/>
      </w:pPr>
      <w:r>
        <w:rPr>
          <w:rFonts w:ascii="Times New Roman"/>
          <w:b w:val="false"/>
          <w:i w:val="false"/>
          <w:color w:val="000000"/>
          <w:sz w:val="28"/>
        </w:rPr>
        <w:t>
      29. Егер заң құжаттарында өзгеше белгіленбесе, Орталықтың қызметін қаржыландыру жергілікті (аудандық) бюджет есебінен ғана жүзеге асырылады.</w:t>
      </w:r>
    </w:p>
    <w:bookmarkEnd w:id="75"/>
    <w:bookmarkStart w:name="z85" w:id="76"/>
    <w:p>
      <w:pPr>
        <w:spacing w:after="0"/>
        <w:ind w:left="0"/>
        <w:jc w:val="both"/>
      </w:pPr>
      <w:r>
        <w:rPr>
          <w:rFonts w:ascii="Times New Roman"/>
          <w:b w:val="false"/>
          <w:i w:val="false"/>
          <w:color w:val="000000"/>
          <w:sz w:val="28"/>
        </w:rPr>
        <w:t>
      Орталық өтеусіз қайырымдылық көмекке арналған арнайы шотына өз қызметін жүзеге асыру үшін алады.</w:t>
      </w:r>
    </w:p>
    <w:bookmarkEnd w:id="76"/>
    <w:bookmarkStart w:name="z86" w:id="77"/>
    <w:p>
      <w:pPr>
        <w:spacing w:after="0"/>
        <w:ind w:left="0"/>
        <w:jc w:val="both"/>
      </w:pPr>
      <w:r>
        <w:rPr>
          <w:rFonts w:ascii="Times New Roman"/>
          <w:b w:val="false"/>
          <w:i w:val="false"/>
          <w:color w:val="000000"/>
          <w:sz w:val="28"/>
        </w:rPr>
        <w:t>
      30. Қазақстан Республикасының заңнамасына сәйкес Орталық бухгалтерлік есеп жүргізеді және есептілік береді.</w:t>
      </w:r>
    </w:p>
    <w:bookmarkEnd w:id="77"/>
    <w:bookmarkStart w:name="z87" w:id="78"/>
    <w:p>
      <w:pPr>
        <w:spacing w:after="0"/>
        <w:ind w:left="0"/>
        <w:jc w:val="left"/>
      </w:pPr>
      <w:r>
        <w:rPr>
          <w:rFonts w:ascii="Times New Roman"/>
          <w:b/>
          <w:i w:val="false"/>
          <w:color w:val="000000"/>
        </w:rPr>
        <w:t xml:space="preserve"> 6. Орталықтағы жұмыс тәртібі</w:t>
      </w:r>
    </w:p>
    <w:bookmarkEnd w:id="78"/>
    <w:bookmarkStart w:name="z88" w:id="79"/>
    <w:p>
      <w:pPr>
        <w:spacing w:after="0"/>
        <w:ind w:left="0"/>
        <w:jc w:val="both"/>
      </w:pPr>
      <w:r>
        <w:rPr>
          <w:rFonts w:ascii="Times New Roman"/>
          <w:b w:val="false"/>
          <w:i w:val="false"/>
          <w:color w:val="000000"/>
          <w:sz w:val="28"/>
        </w:rPr>
        <w:t>
      31. Орталықтың жұмыс режимі ішкі еңбек тәртібінің қағидаларымен белгіленеді және Қазақстан Республикасының еңбек заңнамасының нормаларына қайшы келмеуі тиіс.</w:t>
      </w:r>
    </w:p>
    <w:bookmarkEnd w:id="79"/>
    <w:bookmarkStart w:name="z89" w:id="80"/>
    <w:p>
      <w:pPr>
        <w:spacing w:after="0"/>
        <w:ind w:left="0"/>
        <w:jc w:val="left"/>
      </w:pPr>
      <w:r>
        <w:rPr>
          <w:rFonts w:ascii="Times New Roman"/>
          <w:b/>
          <w:i w:val="false"/>
          <w:color w:val="000000"/>
        </w:rPr>
        <w:t xml:space="preserve"> 7. Өзгерістер және толықтырулар құрылтай құжаттарына енгізу тәртібі</w:t>
      </w:r>
    </w:p>
    <w:bookmarkEnd w:id="80"/>
    <w:bookmarkStart w:name="z90" w:id="81"/>
    <w:p>
      <w:pPr>
        <w:spacing w:after="0"/>
        <w:ind w:left="0"/>
        <w:jc w:val="both"/>
      </w:pPr>
      <w:r>
        <w:rPr>
          <w:rFonts w:ascii="Times New Roman"/>
          <w:b w:val="false"/>
          <w:i w:val="false"/>
          <w:color w:val="000000"/>
          <w:sz w:val="28"/>
        </w:rPr>
        <w:t>
      32. Орталық құрылтай құжаттарына Өзгерістер мен толықтыруларды құрылтайшының шешімі бойынша уәкілетті орган жүргізеді.</w:t>
      </w:r>
    </w:p>
    <w:bookmarkEnd w:id="81"/>
    <w:bookmarkStart w:name="z91" w:id="82"/>
    <w:p>
      <w:pPr>
        <w:spacing w:after="0"/>
        <w:ind w:left="0"/>
        <w:jc w:val="both"/>
      </w:pPr>
      <w:r>
        <w:rPr>
          <w:rFonts w:ascii="Times New Roman"/>
          <w:b w:val="false"/>
          <w:i w:val="false"/>
          <w:color w:val="000000"/>
          <w:sz w:val="28"/>
        </w:rPr>
        <w:t>
      33. Орталықтың құрылтай құжаттарына енгізілген өзгерістер мен толықтырулар Қазақстан Республикасының заңнамасына сәйкес тіркеледі.</w:t>
      </w:r>
    </w:p>
    <w:bookmarkEnd w:id="82"/>
    <w:bookmarkStart w:name="z92" w:id="83"/>
    <w:p>
      <w:pPr>
        <w:spacing w:after="0"/>
        <w:ind w:left="0"/>
        <w:jc w:val="left"/>
      </w:pPr>
      <w:r>
        <w:rPr>
          <w:rFonts w:ascii="Times New Roman"/>
          <w:b/>
          <w:i w:val="false"/>
          <w:color w:val="000000"/>
        </w:rPr>
        <w:t xml:space="preserve"> 8. Орталықтың қайта ұйымдастыру және тарату шарттары</w:t>
      </w:r>
    </w:p>
    <w:bookmarkEnd w:id="83"/>
    <w:bookmarkStart w:name="z93" w:id="84"/>
    <w:p>
      <w:pPr>
        <w:spacing w:after="0"/>
        <w:ind w:left="0"/>
        <w:jc w:val="both"/>
      </w:pPr>
      <w:r>
        <w:rPr>
          <w:rFonts w:ascii="Times New Roman"/>
          <w:b w:val="false"/>
          <w:i w:val="false"/>
          <w:color w:val="000000"/>
          <w:sz w:val="28"/>
        </w:rPr>
        <w:t>
      34. Орталықты қайта ұйымдастыру және тарату Қазақстан Республикасы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