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664e" w14:textId="40f6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Маяк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Маяк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30 902,0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9 610,0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21 292,0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35 100,2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- 4 198,2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Маяк ауылының бюджетінде аудандық бюджеттен берілетін субвенциялардың көлемі 21 247,0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Маяк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