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f9e6a" w14:textId="14f9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2025-2027 жылдарға арналған аудандық бюджеті туралы</w:t>
      </w:r>
    </w:p>
    <w:p>
      <w:pPr>
        <w:spacing w:after="0"/>
        <w:ind w:left="0"/>
        <w:jc w:val="both"/>
      </w:pPr>
      <w:r>
        <w:rPr>
          <w:rFonts w:ascii="Times New Roman"/>
          <w:b w:val="false"/>
          <w:i w:val="false"/>
          <w:color w:val="000000"/>
          <w:sz w:val="28"/>
        </w:rPr>
        <w:t>Қостанай облысы Ұзынкөл ауданы мәслихатының 2024 жылғы 26 желтоқсандағы № 139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Ұзынкөл ауданының 2025-2027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4 561 300,8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1 811 694,0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200 885,0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14 100,0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2 534 621,8 мың теңге;</w:t>
      </w:r>
    </w:p>
    <w:bookmarkEnd w:id="6"/>
    <w:bookmarkStart w:name="z13" w:id="7"/>
    <w:p>
      <w:pPr>
        <w:spacing w:after="0"/>
        <w:ind w:left="0"/>
        <w:jc w:val="both"/>
      </w:pPr>
      <w:r>
        <w:rPr>
          <w:rFonts w:ascii="Times New Roman"/>
          <w:b w:val="false"/>
          <w:i w:val="false"/>
          <w:color w:val="000000"/>
          <w:sz w:val="28"/>
        </w:rPr>
        <w:t>
      2) шығындар – 4 620 791,5 мың теңге;</w:t>
      </w:r>
    </w:p>
    <w:bookmarkEnd w:id="7"/>
    <w:bookmarkStart w:name="z14" w:id="8"/>
    <w:p>
      <w:pPr>
        <w:spacing w:after="0"/>
        <w:ind w:left="0"/>
        <w:jc w:val="both"/>
      </w:pPr>
      <w:r>
        <w:rPr>
          <w:rFonts w:ascii="Times New Roman"/>
          <w:b w:val="false"/>
          <w:i w:val="false"/>
          <w:color w:val="000000"/>
          <w:sz w:val="28"/>
        </w:rPr>
        <w:t>
      3) таза бюджеттiк кредиттеу – 22 372,0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45 218 ,0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22 846,0 мың теңге;</w:t>
      </w:r>
    </w:p>
    <w:bookmarkEnd w:id="10"/>
    <w:bookmarkStart w:name="z17" w:id="11"/>
    <w:p>
      <w:pPr>
        <w:spacing w:after="0"/>
        <w:ind w:left="0"/>
        <w:jc w:val="both"/>
      </w:pPr>
      <w:r>
        <w:rPr>
          <w:rFonts w:ascii="Times New Roman"/>
          <w:b w:val="false"/>
          <w:i w:val="false"/>
          <w:color w:val="000000"/>
          <w:sz w:val="28"/>
        </w:rPr>
        <w:t>
      4) қаржы активтерiмен операциялар бойынша сальдо – 0,0 мың теңге;</w:t>
      </w:r>
    </w:p>
    <w:bookmarkEnd w:id="11"/>
    <w:p>
      <w:pPr>
        <w:spacing w:after="0"/>
        <w:ind w:left="0"/>
        <w:jc w:val="both"/>
      </w:pPr>
      <w:r>
        <w:rPr>
          <w:rFonts w:ascii="Times New Roman"/>
          <w:b w:val="false"/>
          <w:i w:val="false"/>
          <w:color w:val="000000"/>
          <w:sz w:val="28"/>
        </w:rPr>
        <w:t>
      5) бюджет тапшылығы (профициті) – -81 862,7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81 862,7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Ұзынкөл ауданы мәслихатының 17.02.2025 </w:t>
      </w:r>
      <w:r>
        <w:rPr>
          <w:rFonts w:ascii="Times New Roman"/>
          <w:b w:val="false"/>
          <w:i w:val="false"/>
          <w:color w:val="000000"/>
          <w:sz w:val="28"/>
        </w:rPr>
        <w:t>№ 145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2025 жылға арналған аудандық бюджетте облыстық бюджеттен берілетін субвенция көлемі 70 181,0 мың теңге сомасында көзделгені ескерілсін.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Ұзынкөл ауданы мәслихатының 17.02.2025 </w:t>
      </w:r>
      <w:r>
        <w:rPr>
          <w:rFonts w:ascii="Times New Roman"/>
          <w:b w:val="false"/>
          <w:i w:val="false"/>
          <w:color w:val="000000"/>
          <w:sz w:val="28"/>
        </w:rPr>
        <w:t>№ 145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Аудандық бюджеттен облыстық бюджетке бюджеттік алып қоюлар қарастырылған.</w:t>
      </w:r>
    </w:p>
    <w:bookmarkEnd w:id="13"/>
    <w:bookmarkStart w:name="z20" w:id="14"/>
    <w:p>
      <w:pPr>
        <w:spacing w:after="0"/>
        <w:ind w:left="0"/>
        <w:jc w:val="both"/>
      </w:pPr>
      <w:r>
        <w:rPr>
          <w:rFonts w:ascii="Times New Roman"/>
          <w:b w:val="false"/>
          <w:i w:val="false"/>
          <w:color w:val="000000"/>
          <w:sz w:val="28"/>
        </w:rPr>
        <w:t>
      3. 2025 жылға арналған аудандық бюджетте аудандық бюджеттен ауылдардың, ауылдық округтердің бюджеттеріне берілетін субвенциялар көлемдері 368 226,0 мың теңге сомасында көзделгені ескерілсін, оның ішінде:</w:t>
      </w:r>
    </w:p>
    <w:bookmarkEnd w:id="14"/>
    <w:bookmarkStart w:name="z21" w:id="15"/>
    <w:p>
      <w:pPr>
        <w:spacing w:after="0"/>
        <w:ind w:left="0"/>
        <w:jc w:val="both"/>
      </w:pPr>
      <w:r>
        <w:rPr>
          <w:rFonts w:ascii="Times New Roman"/>
          <w:b w:val="false"/>
          <w:i w:val="false"/>
          <w:color w:val="000000"/>
          <w:sz w:val="28"/>
        </w:rPr>
        <w:t>
      Бауман ауылы – 27 892,0 мың теңге;</w:t>
      </w:r>
    </w:p>
    <w:bookmarkEnd w:id="15"/>
    <w:bookmarkStart w:name="z22" w:id="16"/>
    <w:p>
      <w:pPr>
        <w:spacing w:after="0"/>
        <w:ind w:left="0"/>
        <w:jc w:val="both"/>
      </w:pPr>
      <w:r>
        <w:rPr>
          <w:rFonts w:ascii="Times New Roman"/>
          <w:b w:val="false"/>
          <w:i w:val="false"/>
          <w:color w:val="000000"/>
          <w:sz w:val="28"/>
        </w:rPr>
        <w:t>
      Ершов ауылдық округі – 23 704,0 мың теңге;</w:t>
      </w:r>
    </w:p>
    <w:bookmarkEnd w:id="16"/>
    <w:bookmarkStart w:name="z23" w:id="17"/>
    <w:p>
      <w:pPr>
        <w:spacing w:after="0"/>
        <w:ind w:left="0"/>
        <w:jc w:val="both"/>
      </w:pPr>
      <w:r>
        <w:rPr>
          <w:rFonts w:ascii="Times New Roman"/>
          <w:b w:val="false"/>
          <w:i w:val="false"/>
          <w:color w:val="000000"/>
          <w:sz w:val="28"/>
        </w:rPr>
        <w:t>
      Киров ауылдық округі – 31 841,0 мың теңге;</w:t>
      </w:r>
    </w:p>
    <w:bookmarkEnd w:id="17"/>
    <w:bookmarkStart w:name="z24" w:id="18"/>
    <w:p>
      <w:pPr>
        <w:spacing w:after="0"/>
        <w:ind w:left="0"/>
        <w:jc w:val="both"/>
      </w:pPr>
      <w:r>
        <w:rPr>
          <w:rFonts w:ascii="Times New Roman"/>
          <w:b w:val="false"/>
          <w:i w:val="false"/>
          <w:color w:val="000000"/>
          <w:sz w:val="28"/>
        </w:rPr>
        <w:t>
      Новопокров ауылдық округі – 30 716,0 мың теңге;</w:t>
      </w:r>
    </w:p>
    <w:bookmarkEnd w:id="18"/>
    <w:bookmarkStart w:name="z25" w:id="19"/>
    <w:p>
      <w:pPr>
        <w:spacing w:after="0"/>
        <w:ind w:left="0"/>
        <w:jc w:val="both"/>
      </w:pPr>
      <w:r>
        <w:rPr>
          <w:rFonts w:ascii="Times New Roman"/>
          <w:b w:val="false"/>
          <w:i w:val="false"/>
          <w:color w:val="000000"/>
          <w:sz w:val="28"/>
        </w:rPr>
        <w:t>
      Обаған ауылдық округі – 28 897,0 мың теңге;</w:t>
      </w:r>
    </w:p>
    <w:bookmarkEnd w:id="19"/>
    <w:bookmarkStart w:name="z26" w:id="20"/>
    <w:p>
      <w:pPr>
        <w:spacing w:after="0"/>
        <w:ind w:left="0"/>
        <w:jc w:val="both"/>
      </w:pPr>
      <w:r>
        <w:rPr>
          <w:rFonts w:ascii="Times New Roman"/>
          <w:b w:val="false"/>
          <w:i w:val="false"/>
          <w:color w:val="000000"/>
          <w:sz w:val="28"/>
        </w:rPr>
        <w:t>
      Пресногорьков ауылдық округі – 57 001,0 мың теңге;</w:t>
      </w:r>
    </w:p>
    <w:bookmarkEnd w:id="20"/>
    <w:bookmarkStart w:name="z27" w:id="21"/>
    <w:p>
      <w:pPr>
        <w:spacing w:after="0"/>
        <w:ind w:left="0"/>
        <w:jc w:val="both"/>
      </w:pPr>
      <w:r>
        <w:rPr>
          <w:rFonts w:ascii="Times New Roman"/>
          <w:b w:val="false"/>
          <w:i w:val="false"/>
          <w:color w:val="000000"/>
          <w:sz w:val="28"/>
        </w:rPr>
        <w:t>
      Ряжск ауылдық округі – 27 190,0 мың теңге;</w:t>
      </w:r>
    </w:p>
    <w:bookmarkEnd w:id="21"/>
    <w:bookmarkStart w:name="z28" w:id="22"/>
    <w:p>
      <w:pPr>
        <w:spacing w:after="0"/>
        <w:ind w:left="0"/>
        <w:jc w:val="both"/>
      </w:pPr>
      <w:r>
        <w:rPr>
          <w:rFonts w:ascii="Times New Roman"/>
          <w:b w:val="false"/>
          <w:i w:val="false"/>
          <w:color w:val="000000"/>
          <w:sz w:val="28"/>
        </w:rPr>
        <w:t>
      Сатай ауылы – 28 358,0 мың теңге;</w:t>
      </w:r>
    </w:p>
    <w:bookmarkEnd w:id="22"/>
    <w:bookmarkStart w:name="z29" w:id="23"/>
    <w:p>
      <w:pPr>
        <w:spacing w:after="0"/>
        <w:ind w:left="0"/>
        <w:jc w:val="both"/>
      </w:pPr>
      <w:r>
        <w:rPr>
          <w:rFonts w:ascii="Times New Roman"/>
          <w:b w:val="false"/>
          <w:i w:val="false"/>
          <w:color w:val="000000"/>
          <w:sz w:val="28"/>
        </w:rPr>
        <w:t>
      Троебратское ауылы – 39 404,0 мың теңге;</w:t>
      </w:r>
    </w:p>
    <w:bookmarkEnd w:id="23"/>
    <w:bookmarkStart w:name="z30" w:id="24"/>
    <w:p>
      <w:pPr>
        <w:spacing w:after="0"/>
        <w:ind w:left="0"/>
        <w:jc w:val="both"/>
      </w:pPr>
      <w:r>
        <w:rPr>
          <w:rFonts w:ascii="Times New Roman"/>
          <w:b w:val="false"/>
          <w:i w:val="false"/>
          <w:color w:val="000000"/>
          <w:sz w:val="28"/>
        </w:rPr>
        <w:t>
      Ұзынкөл ауылдық округі – 50 476,0 мың теңге;</w:t>
      </w:r>
    </w:p>
    <w:bookmarkEnd w:id="24"/>
    <w:bookmarkStart w:name="z31" w:id="25"/>
    <w:p>
      <w:pPr>
        <w:spacing w:after="0"/>
        <w:ind w:left="0"/>
        <w:jc w:val="both"/>
      </w:pPr>
      <w:r>
        <w:rPr>
          <w:rFonts w:ascii="Times New Roman"/>
          <w:b w:val="false"/>
          <w:i w:val="false"/>
          <w:color w:val="000000"/>
          <w:sz w:val="28"/>
        </w:rPr>
        <w:t>
      Федоров ауылдық округі – 22 747,0 мың теңге.</w:t>
      </w:r>
    </w:p>
    <w:bookmarkEnd w:id="25"/>
    <w:bookmarkStart w:name="z32" w:id="26"/>
    <w:p>
      <w:pPr>
        <w:spacing w:after="0"/>
        <w:ind w:left="0"/>
        <w:jc w:val="both"/>
      </w:pPr>
      <w:r>
        <w:rPr>
          <w:rFonts w:ascii="Times New Roman"/>
          <w:b w:val="false"/>
          <w:i w:val="false"/>
          <w:color w:val="000000"/>
          <w:sz w:val="28"/>
        </w:rPr>
        <w:t>
      4. Ұзынкөл ауданының жергілікті атқарушы органының 2025 жылға арналған резерві 18 556,0 мың теңге мөлшерінде бекітілсін.</w:t>
      </w:r>
    </w:p>
    <w:bookmarkEnd w:id="26"/>
    <w:bookmarkStart w:name="z33" w:id="27"/>
    <w:p>
      <w:pPr>
        <w:spacing w:after="0"/>
        <w:ind w:left="0"/>
        <w:jc w:val="both"/>
      </w:pPr>
      <w:r>
        <w:rPr>
          <w:rFonts w:ascii="Times New Roman"/>
          <w:b w:val="false"/>
          <w:i w:val="false"/>
          <w:color w:val="000000"/>
          <w:sz w:val="28"/>
        </w:rPr>
        <w:t>
      5. Осы шешім 2025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Болатов</w:t>
            </w:r>
            <w:r>
              <w:rPr>
                <w:rFonts w:ascii="Times New Roman"/>
                <w:b w:val="false"/>
                <w:i w:val="false"/>
                <w:color w:val="000000"/>
                <w:sz w:val="20"/>
              </w:rPr>
              <w:t>
</w:t>
            </w:r>
          </w:p>
        </w:tc>
      </w:tr>
    </w:tbl>
    <w:bookmarkStart w:name="z35" w:id="28"/>
    <w:p>
      <w:pPr>
        <w:spacing w:after="0"/>
        <w:ind w:left="0"/>
        <w:jc w:val="both"/>
      </w:pPr>
      <w:r>
        <w:rPr>
          <w:rFonts w:ascii="Times New Roman"/>
          <w:b w:val="false"/>
          <w:i w:val="false"/>
          <w:color w:val="000000"/>
          <w:sz w:val="28"/>
        </w:rPr>
        <w:t>
       "КЕЛІСІЛДІ"</w:t>
      </w:r>
    </w:p>
    <w:bookmarkEnd w:id="28"/>
    <w:bookmarkStart w:name="z36" w:id="29"/>
    <w:p>
      <w:pPr>
        <w:spacing w:after="0"/>
        <w:ind w:left="0"/>
        <w:jc w:val="both"/>
      </w:pPr>
      <w:r>
        <w:rPr>
          <w:rFonts w:ascii="Times New Roman"/>
          <w:b w:val="false"/>
          <w:i w:val="false"/>
          <w:color w:val="000000"/>
          <w:sz w:val="28"/>
        </w:rPr>
        <w:t>
      "Ұзынкөл ауданының экономика</w:t>
      </w:r>
    </w:p>
    <w:bookmarkEnd w:id="29"/>
    <w:bookmarkStart w:name="z37" w:id="30"/>
    <w:p>
      <w:pPr>
        <w:spacing w:after="0"/>
        <w:ind w:left="0"/>
        <w:jc w:val="both"/>
      </w:pPr>
      <w:r>
        <w:rPr>
          <w:rFonts w:ascii="Times New Roman"/>
          <w:b w:val="false"/>
          <w:i w:val="false"/>
          <w:color w:val="000000"/>
          <w:sz w:val="28"/>
        </w:rPr>
        <w:t>
      және бюджеттік жоспарлау бөлімі"</w:t>
      </w:r>
    </w:p>
    <w:bookmarkEnd w:id="30"/>
    <w:bookmarkStart w:name="z38" w:id="31"/>
    <w:p>
      <w:pPr>
        <w:spacing w:after="0"/>
        <w:ind w:left="0"/>
        <w:jc w:val="both"/>
      </w:pPr>
      <w:r>
        <w:rPr>
          <w:rFonts w:ascii="Times New Roman"/>
          <w:b w:val="false"/>
          <w:i w:val="false"/>
          <w:color w:val="000000"/>
          <w:sz w:val="28"/>
        </w:rPr>
        <w:t>
      мемлекеттік мекемесінің басшысы</w:t>
      </w:r>
    </w:p>
    <w:bookmarkEnd w:id="31"/>
    <w:bookmarkStart w:name="z39" w:id="32"/>
    <w:p>
      <w:pPr>
        <w:spacing w:after="0"/>
        <w:ind w:left="0"/>
        <w:jc w:val="both"/>
      </w:pPr>
      <w:r>
        <w:rPr>
          <w:rFonts w:ascii="Times New Roman"/>
          <w:b w:val="false"/>
          <w:i w:val="false"/>
          <w:color w:val="000000"/>
          <w:sz w:val="28"/>
        </w:rPr>
        <w:t>
      __________________ А. Лагушина</w:t>
      </w:r>
    </w:p>
    <w:bookmarkEnd w:id="32"/>
    <w:bookmarkStart w:name="z40" w:id="33"/>
    <w:p>
      <w:pPr>
        <w:spacing w:after="0"/>
        <w:ind w:left="0"/>
        <w:jc w:val="both"/>
      </w:pPr>
      <w:r>
        <w:rPr>
          <w:rFonts w:ascii="Times New Roman"/>
          <w:b w:val="false"/>
          <w:i w:val="false"/>
          <w:color w:val="000000"/>
          <w:sz w:val="28"/>
        </w:rPr>
        <w:t>
      2024 жылғы "26" желтоқсан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5" w:id="34"/>
    <w:p>
      <w:pPr>
        <w:spacing w:after="0"/>
        <w:ind w:left="0"/>
        <w:jc w:val="left"/>
      </w:pPr>
      <w:r>
        <w:rPr>
          <w:rFonts w:ascii="Times New Roman"/>
          <w:b/>
          <w:i w:val="false"/>
          <w:color w:val="000000"/>
        </w:rPr>
        <w:t xml:space="preserve"> 2025 жылға арналған аудандық бюджет</w:t>
      </w:r>
    </w:p>
    <w:bookmarkEnd w:id="34"/>
    <w:p>
      <w:pPr>
        <w:spacing w:after="0"/>
        <w:ind w:left="0"/>
        <w:jc w:val="both"/>
      </w:pPr>
      <w:r>
        <w:rPr>
          <w:rFonts w:ascii="Times New Roman"/>
          <w:b w:val="false"/>
          <w:i w:val="false"/>
          <w:color w:val="ff0000"/>
          <w:sz w:val="28"/>
        </w:rPr>
        <w:t xml:space="preserve">
      Ескерту. 1-қосымша жаңа редакцияда - Қостанай облысы Ұзынкөл ауданы мәслихатының 17.02.2025 </w:t>
      </w:r>
      <w:r>
        <w:rPr>
          <w:rFonts w:ascii="Times New Roman"/>
          <w:b w:val="false"/>
          <w:i w:val="false"/>
          <w:color w:val="ff0000"/>
          <w:sz w:val="28"/>
        </w:rPr>
        <w:t>№ 145</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4561300,8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2534621,8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1302751,2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1302751,2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50" w:id="35"/>
    <w:p>
      <w:pPr>
        <w:spacing w:after="0"/>
        <w:ind w:left="0"/>
        <w:jc w:val="left"/>
      </w:pPr>
      <w:r>
        <w:rPr>
          <w:rFonts w:ascii="Times New Roman"/>
          <w:b/>
          <w:i w:val="false"/>
          <w:color w:val="000000"/>
        </w:rPr>
        <w:t xml:space="preserve"> 2026 жылға арналған аудандық бюджет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2947335,0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990705,0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2947335,0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1028549,0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55" w:id="36"/>
    <w:p>
      <w:pPr>
        <w:spacing w:after="0"/>
        <w:ind w:left="0"/>
        <w:jc w:val="left"/>
      </w:pPr>
      <w:r>
        <w:rPr>
          <w:rFonts w:ascii="Times New Roman"/>
          <w:b/>
          <w:i w:val="false"/>
          <w:color w:val="000000"/>
        </w:rPr>
        <w:t xml:space="preserve"> 2027 жылға арналған аудандық бюджет</w:t>
      </w:r>
    </w:p>
    <w:bookmarkEnd w:id="36"/>
    <w:p>
      <w:pPr>
        <w:spacing w:after="0"/>
        <w:ind w:left="0"/>
        <w:jc w:val="both"/>
      </w:pPr>
      <w:r>
        <w:rPr>
          <w:rFonts w:ascii="Times New Roman"/>
          <w:b w:val="false"/>
          <w:i w:val="false"/>
          <w:color w:val="ff0000"/>
          <w:sz w:val="28"/>
        </w:rPr>
        <w:t xml:space="preserve">
      Ескерту. 3-қосымша жаңа редакцияда - Қостанай облысы Ұзынкөл ауданы мәслихатының 17.02.2025 </w:t>
      </w:r>
      <w:r>
        <w:rPr>
          <w:rFonts w:ascii="Times New Roman"/>
          <w:b w:val="false"/>
          <w:i w:val="false"/>
          <w:color w:val="ff0000"/>
          <w:sz w:val="28"/>
        </w:rPr>
        <w:t>№ 145</w:t>
      </w:r>
      <w:r>
        <w:rPr>
          <w:rFonts w:ascii="Times New Roman"/>
          <w:b w:val="false"/>
          <w:i w:val="false"/>
          <w:color w:val="ff0000"/>
          <w:sz w:val="28"/>
        </w:rPr>
        <w:t xml:space="preserve"> шешімімен (01.01.2025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2746543,0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