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1f63" w14:textId="d231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әскери бөлімдерінде жауынгерлік даярлықты ұйымдастыру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5 тамыздағы № 310 бұйрығы</w:t>
      </w:r>
    </w:p>
    <w:p>
      <w:pPr>
        <w:spacing w:after="0"/>
        <w:ind w:left="0"/>
        <w:jc w:val="both"/>
      </w:pPr>
      <w:bookmarkStart w:name="z4" w:id="0"/>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азаматтық қорғаныс әскери бөлімдерінде жауынгерлік даярлықты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"Қазақстан Республикасы Төтенше жағдайлар министрлігі әскери бөлімдерінің жауынгерлік дайындығы бойынша нұсқаулығын бекіту туралы" Қазақстан Республикасы Төтенше жағдайлар министрінің 2021 жылғы 2 маусымдағы №257 бұйрығының күші жойылды деп танылсын.</w:t>
      </w:r>
    </w:p>
    <w:bookmarkEnd w:id="5"/>
    <w:bookmarkStart w:name="z10" w:id="6"/>
    <w:p>
      <w:pPr>
        <w:spacing w:after="0"/>
        <w:ind w:left="0"/>
        <w:jc w:val="both"/>
      </w:pPr>
      <w:r>
        <w:rPr>
          <w:rFonts w:ascii="Times New Roman"/>
          <w:b w:val="false"/>
          <w:i w:val="false"/>
          <w:color w:val="000000"/>
          <w:sz w:val="28"/>
        </w:rPr>
        <w:t>
      4. Осы бұйрықтың орындалуын жетекшілік ететін бақылау Қазақстан Республикасының Төтенше жағдайлар вице-министріне және Азаматтық қорғаныс және әскери бөлімдер комитетіне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5 тамыздағы</w:t>
            </w:r>
            <w:r>
              <w:br/>
            </w:r>
            <w:r>
              <w:rPr>
                <w:rFonts w:ascii="Times New Roman"/>
                <w:b w:val="false"/>
                <w:i w:val="false"/>
                <w:color w:val="000000"/>
                <w:sz w:val="20"/>
              </w:rPr>
              <w:t>№ 310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Азаматтық қорғаныс әскери бөлімдерінде жауынгерлік даярлықты ұйымдастыру жөніндегі қағидалар</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азаматтық қорғаныс әскери бөлімдерінде жауынгерлік даярлықты ұйымдастыру жөніндегі қағидалар (бұдан әрі - Қағидалар) Қазақстан Республикасы Үкіметінің 2020 жылғы 23 қазандағы № 701 "Қазақстан Республикасы Төтенше жағдайлар министрлігінің мәселелері"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60-4) тармақшасына</w:t>
      </w:r>
      <w:r>
        <w:rPr>
          <w:rFonts w:ascii="Times New Roman"/>
          <w:b w:val="false"/>
          <w:i w:val="false"/>
          <w:color w:val="000000"/>
          <w:sz w:val="28"/>
        </w:rPr>
        <w:t xml:space="preserve"> сәйкес әзірленді және командирлік және жауынгерлік даярлық жүйесіндегі азаматтық қорғаныс әскери бөлімдерінің (бұдан әрі – әскери бөлім) жеке құрамын оқыту тәртібін айқындайды.</w:t>
      </w:r>
    </w:p>
    <w:bookmarkEnd w:id="10"/>
    <w:bookmarkStart w:name="z17" w:id="11"/>
    <w:p>
      <w:pPr>
        <w:spacing w:after="0"/>
        <w:ind w:left="0"/>
        <w:jc w:val="both"/>
      </w:pPr>
      <w:r>
        <w:rPr>
          <w:rFonts w:ascii="Times New Roman"/>
          <w:b w:val="false"/>
          <w:i w:val="false"/>
          <w:color w:val="000000"/>
          <w:sz w:val="28"/>
        </w:rPr>
        <w:t>
      2. Жауынгерлік даярлық-әскери бөлім командирінің оқу процесін жоспарлау, әскери бөлімнің жеке құрамын жүйелі оқыту және тәрбиелеу жөніндегі қызметі. Жауынгерлік дайындықтың негізгі іс-шаралары:</w:t>
      </w:r>
    </w:p>
    <w:bookmarkEnd w:id="11"/>
    <w:bookmarkStart w:name="z18" w:id="12"/>
    <w:p>
      <w:pPr>
        <w:spacing w:after="0"/>
        <w:ind w:left="0"/>
        <w:jc w:val="both"/>
      </w:pPr>
      <w:r>
        <w:rPr>
          <w:rFonts w:ascii="Times New Roman"/>
          <w:b w:val="false"/>
          <w:i w:val="false"/>
          <w:color w:val="000000"/>
          <w:sz w:val="28"/>
        </w:rPr>
        <w:t xml:space="preserve">
      жауынгерлік даярлыққа қойылатын міндеттер мен талаптарды айқындау; </w:t>
      </w:r>
    </w:p>
    <w:bookmarkEnd w:id="12"/>
    <w:bookmarkStart w:name="z19" w:id="13"/>
    <w:p>
      <w:pPr>
        <w:spacing w:after="0"/>
        <w:ind w:left="0"/>
        <w:jc w:val="both"/>
      </w:pPr>
      <w:r>
        <w:rPr>
          <w:rFonts w:ascii="Times New Roman"/>
          <w:b w:val="false"/>
          <w:i w:val="false"/>
          <w:color w:val="000000"/>
          <w:sz w:val="28"/>
        </w:rPr>
        <w:t xml:space="preserve">
      командирлік және жауынгерлік даярлық бағдарламаларын әзірлеу; </w:t>
      </w:r>
    </w:p>
    <w:bookmarkEnd w:id="13"/>
    <w:bookmarkStart w:name="z20" w:id="14"/>
    <w:p>
      <w:pPr>
        <w:spacing w:after="0"/>
        <w:ind w:left="0"/>
        <w:jc w:val="both"/>
      </w:pPr>
      <w:r>
        <w:rPr>
          <w:rFonts w:ascii="Times New Roman"/>
          <w:b w:val="false"/>
          <w:i w:val="false"/>
          <w:color w:val="000000"/>
          <w:sz w:val="28"/>
        </w:rPr>
        <w:t xml:space="preserve">
      оқу процесін құру және жоспарлау; </w:t>
      </w:r>
    </w:p>
    <w:bookmarkEnd w:id="14"/>
    <w:bookmarkStart w:name="z21" w:id="15"/>
    <w:p>
      <w:pPr>
        <w:spacing w:after="0"/>
        <w:ind w:left="0"/>
        <w:jc w:val="both"/>
      </w:pPr>
      <w:r>
        <w:rPr>
          <w:rFonts w:ascii="Times New Roman"/>
          <w:b w:val="false"/>
          <w:i w:val="false"/>
          <w:color w:val="000000"/>
          <w:sz w:val="28"/>
        </w:rPr>
        <w:t xml:space="preserve">
      жауынгерлік даярлықты жүргізу және оны жан-жақты қамтамасыз ету; </w:t>
      </w:r>
    </w:p>
    <w:bookmarkEnd w:id="15"/>
    <w:bookmarkStart w:name="z22" w:id="16"/>
    <w:p>
      <w:pPr>
        <w:spacing w:after="0"/>
        <w:ind w:left="0"/>
        <w:jc w:val="both"/>
      </w:pPr>
      <w:r>
        <w:rPr>
          <w:rFonts w:ascii="Times New Roman"/>
          <w:b w:val="false"/>
          <w:i w:val="false"/>
          <w:color w:val="000000"/>
          <w:sz w:val="28"/>
        </w:rPr>
        <w:t xml:space="preserve">
      кәсіби дағдыларды игеру; </w:t>
      </w:r>
    </w:p>
    <w:bookmarkEnd w:id="16"/>
    <w:bookmarkStart w:name="z23" w:id="17"/>
    <w:p>
      <w:pPr>
        <w:spacing w:after="0"/>
        <w:ind w:left="0"/>
        <w:jc w:val="both"/>
      </w:pPr>
      <w:r>
        <w:rPr>
          <w:rFonts w:ascii="Times New Roman"/>
          <w:b w:val="false"/>
          <w:i w:val="false"/>
          <w:color w:val="000000"/>
          <w:sz w:val="28"/>
        </w:rPr>
        <w:t>
      бақылауды ұйымдастыру және көмек көрсету.</w:t>
      </w:r>
    </w:p>
    <w:bookmarkEnd w:id="17"/>
    <w:bookmarkStart w:name="z24" w:id="18"/>
    <w:p>
      <w:pPr>
        <w:spacing w:after="0"/>
        <w:ind w:left="0"/>
        <w:jc w:val="both"/>
      </w:pPr>
      <w:r>
        <w:rPr>
          <w:rFonts w:ascii="Times New Roman"/>
          <w:b w:val="false"/>
          <w:i w:val="false"/>
          <w:color w:val="000000"/>
          <w:sz w:val="28"/>
        </w:rPr>
        <w:t>
      3. Әскери бөлімнің жауынгерлік даярлығының негізгі міндеттері:</w:t>
      </w:r>
    </w:p>
    <w:bookmarkEnd w:id="18"/>
    <w:bookmarkStart w:name="z25" w:id="19"/>
    <w:p>
      <w:pPr>
        <w:spacing w:after="0"/>
        <w:ind w:left="0"/>
        <w:jc w:val="both"/>
      </w:pPr>
      <w:r>
        <w:rPr>
          <w:rFonts w:ascii="Times New Roman"/>
          <w:b w:val="false"/>
          <w:i w:val="false"/>
          <w:color w:val="000000"/>
          <w:sz w:val="28"/>
        </w:rPr>
        <w:t>
      әскери бөлімнің мақсаты бойынша міндеттерді орындауға жауынгерлік әзірлігін арттыруға бағытталған іс-шараларды өткізу;</w:t>
      </w:r>
    </w:p>
    <w:bookmarkEnd w:id="19"/>
    <w:bookmarkStart w:name="z26" w:id="20"/>
    <w:p>
      <w:pPr>
        <w:spacing w:after="0"/>
        <w:ind w:left="0"/>
        <w:jc w:val="both"/>
      </w:pPr>
      <w:r>
        <w:rPr>
          <w:rFonts w:ascii="Times New Roman"/>
          <w:b w:val="false"/>
          <w:i w:val="false"/>
          <w:color w:val="000000"/>
          <w:sz w:val="28"/>
        </w:rPr>
        <w:t>
      әскери бөлімнің төтенше жағдайлар (бұдан әрі - ТЖ) кезінде авариялық-құтқару және шұғыл жұмыстарды (бұдан әрі - АҚжШЖ) жүргізуге әзірлігі;</w:t>
      </w:r>
    </w:p>
    <w:bookmarkEnd w:id="20"/>
    <w:bookmarkStart w:name="z27" w:id="21"/>
    <w:p>
      <w:pPr>
        <w:spacing w:after="0"/>
        <w:ind w:left="0"/>
        <w:jc w:val="both"/>
      </w:pPr>
      <w:r>
        <w:rPr>
          <w:rFonts w:ascii="Times New Roman"/>
          <w:b w:val="false"/>
          <w:i w:val="false"/>
          <w:color w:val="000000"/>
          <w:sz w:val="28"/>
        </w:rPr>
        <w:t>
      барлық санаттағы әскери қызметшілердің жоғары кәсіби біліміне қол жеткізу болып табылады.</w:t>
      </w:r>
    </w:p>
    <w:bookmarkEnd w:id="21"/>
    <w:bookmarkStart w:name="z28" w:id="22"/>
    <w:p>
      <w:pPr>
        <w:spacing w:after="0"/>
        <w:ind w:left="0"/>
        <w:jc w:val="both"/>
      </w:pPr>
      <w:r>
        <w:rPr>
          <w:rFonts w:ascii="Times New Roman"/>
          <w:b w:val="false"/>
          <w:i w:val="false"/>
          <w:color w:val="000000"/>
          <w:sz w:val="28"/>
        </w:rPr>
        <w:t>
      4. Әскери бөлімнің жауынгерлік даярлығына қойылатын негізгі талаптар:</w:t>
      </w:r>
    </w:p>
    <w:bookmarkEnd w:id="22"/>
    <w:bookmarkStart w:name="z29" w:id="23"/>
    <w:p>
      <w:pPr>
        <w:spacing w:after="0"/>
        <w:ind w:left="0"/>
        <w:jc w:val="both"/>
      </w:pPr>
      <w:r>
        <w:rPr>
          <w:rFonts w:ascii="Times New Roman"/>
          <w:b w:val="false"/>
          <w:i w:val="false"/>
          <w:color w:val="000000"/>
          <w:sz w:val="28"/>
        </w:rPr>
        <w:t>
      елдің аумағын, оның халқын ТЖ кезінде және олардың туындау қаупі кезінде қорғау үшін әскери бөлімнің мақсатына жауынгерлік даярлықтың бағыты мен мазмұнының толық сәйкестігі;</w:t>
      </w:r>
    </w:p>
    <w:bookmarkEnd w:id="23"/>
    <w:bookmarkStart w:name="z30" w:id="24"/>
    <w:p>
      <w:pPr>
        <w:spacing w:after="0"/>
        <w:ind w:left="0"/>
        <w:jc w:val="both"/>
      </w:pPr>
      <w:r>
        <w:rPr>
          <w:rFonts w:ascii="Times New Roman"/>
          <w:b w:val="false"/>
          <w:i w:val="false"/>
          <w:color w:val="000000"/>
          <w:sz w:val="28"/>
        </w:rPr>
        <w:t>
      оқыту мен тәрбиелеу принциптерін қатаң және толық сақтау;</w:t>
      </w:r>
    </w:p>
    <w:bookmarkEnd w:id="24"/>
    <w:bookmarkStart w:name="z31" w:id="25"/>
    <w:p>
      <w:pPr>
        <w:spacing w:after="0"/>
        <w:ind w:left="0"/>
        <w:jc w:val="both"/>
      </w:pPr>
      <w:r>
        <w:rPr>
          <w:rFonts w:ascii="Times New Roman"/>
          <w:b w:val="false"/>
          <w:i w:val="false"/>
          <w:color w:val="000000"/>
          <w:sz w:val="28"/>
        </w:rPr>
        <w:t>
      оқыту практикасына озық тәжірибені зерделеу, жалпылау және енгізу;</w:t>
      </w:r>
    </w:p>
    <w:bookmarkEnd w:id="25"/>
    <w:bookmarkStart w:name="z32" w:id="26"/>
    <w:p>
      <w:pPr>
        <w:spacing w:after="0"/>
        <w:ind w:left="0"/>
        <w:jc w:val="both"/>
      </w:pPr>
      <w:r>
        <w:rPr>
          <w:rFonts w:ascii="Times New Roman"/>
          <w:b w:val="false"/>
          <w:i w:val="false"/>
          <w:color w:val="000000"/>
          <w:sz w:val="28"/>
        </w:rPr>
        <w:t>
      оқу материалдық-техникалық базасын тиімді және ұтымды пайдалану болып табылады.</w:t>
      </w:r>
    </w:p>
    <w:bookmarkEnd w:id="26"/>
    <w:bookmarkStart w:name="z33" w:id="27"/>
    <w:p>
      <w:pPr>
        <w:spacing w:after="0"/>
        <w:ind w:left="0"/>
        <w:jc w:val="both"/>
      </w:pPr>
      <w:r>
        <w:rPr>
          <w:rFonts w:ascii="Times New Roman"/>
          <w:b w:val="false"/>
          <w:i w:val="false"/>
          <w:color w:val="000000"/>
          <w:sz w:val="28"/>
        </w:rPr>
        <w:t>
      5. Әскери бөлімдегі оқу процесі мына басшылық құжаттардың талаптарына сәйкес құрылады:</w:t>
      </w:r>
    </w:p>
    <w:bookmarkEnd w:id="27"/>
    <w:bookmarkStart w:name="z34" w:id="28"/>
    <w:p>
      <w:pPr>
        <w:spacing w:after="0"/>
        <w:ind w:left="0"/>
        <w:jc w:val="both"/>
      </w:pPr>
      <w:r>
        <w:rPr>
          <w:rFonts w:ascii="Times New Roman"/>
          <w:b w:val="false"/>
          <w:i w:val="false"/>
          <w:color w:val="000000"/>
          <w:sz w:val="28"/>
        </w:rPr>
        <w:t xml:space="preserve">
      жалпы әскери жарғылар; </w:t>
      </w:r>
    </w:p>
    <w:bookmarkEnd w:id="28"/>
    <w:bookmarkStart w:name="z35" w:id="29"/>
    <w:p>
      <w:pPr>
        <w:spacing w:after="0"/>
        <w:ind w:left="0"/>
        <w:jc w:val="both"/>
      </w:pPr>
      <w:r>
        <w:rPr>
          <w:rFonts w:ascii="Times New Roman"/>
          <w:b w:val="false"/>
          <w:i w:val="false"/>
          <w:color w:val="000000"/>
          <w:sz w:val="28"/>
        </w:rPr>
        <w:t xml:space="preserve">
      Қазақстан Республикасы Төтенше жағдайлар министрінің бұйрықтары; </w:t>
      </w:r>
    </w:p>
    <w:bookmarkEnd w:id="29"/>
    <w:bookmarkStart w:name="z36" w:id="30"/>
    <w:p>
      <w:pPr>
        <w:spacing w:after="0"/>
        <w:ind w:left="0"/>
        <w:jc w:val="both"/>
      </w:pPr>
      <w:r>
        <w:rPr>
          <w:rFonts w:ascii="Times New Roman"/>
          <w:b w:val="false"/>
          <w:i w:val="false"/>
          <w:color w:val="000000"/>
          <w:sz w:val="28"/>
        </w:rPr>
        <w:t xml:space="preserve">
      әскери бөлімдердің командирлік және жауынгерлік даярлық бағдарламалары; </w:t>
      </w:r>
    </w:p>
    <w:bookmarkEnd w:id="30"/>
    <w:bookmarkStart w:name="z37" w:id="31"/>
    <w:p>
      <w:pPr>
        <w:spacing w:after="0"/>
        <w:ind w:left="0"/>
        <w:jc w:val="both"/>
      </w:pPr>
      <w:r>
        <w:rPr>
          <w:rFonts w:ascii="Times New Roman"/>
          <w:b w:val="false"/>
          <w:i w:val="false"/>
          <w:color w:val="000000"/>
          <w:sz w:val="28"/>
        </w:rPr>
        <w:t>
      атыс және жүргізу курстары.</w:t>
      </w:r>
    </w:p>
    <w:bookmarkEnd w:id="31"/>
    <w:bookmarkStart w:name="z38" w:id="32"/>
    <w:p>
      <w:pPr>
        <w:spacing w:after="0"/>
        <w:ind w:left="0"/>
        <w:jc w:val="both"/>
      </w:pPr>
      <w:r>
        <w:rPr>
          <w:rFonts w:ascii="Times New Roman"/>
          <w:b w:val="false"/>
          <w:i w:val="false"/>
          <w:color w:val="000000"/>
          <w:sz w:val="28"/>
        </w:rPr>
        <w:t>
      6. Басшылық құжаттарға сәйкес мыналар:</w:t>
      </w:r>
    </w:p>
    <w:bookmarkEnd w:id="32"/>
    <w:bookmarkStart w:name="z39" w:id="33"/>
    <w:p>
      <w:pPr>
        <w:spacing w:after="0"/>
        <w:ind w:left="0"/>
        <w:jc w:val="both"/>
      </w:pPr>
      <w:r>
        <w:rPr>
          <w:rFonts w:ascii="Times New Roman"/>
          <w:b w:val="false"/>
          <w:i w:val="false"/>
          <w:color w:val="000000"/>
          <w:sz w:val="28"/>
        </w:rPr>
        <w:t xml:space="preserve">
      оқу жылының басталуы мен аяқталуы; </w:t>
      </w:r>
    </w:p>
    <w:bookmarkEnd w:id="33"/>
    <w:bookmarkStart w:name="z40" w:id="34"/>
    <w:p>
      <w:pPr>
        <w:spacing w:after="0"/>
        <w:ind w:left="0"/>
        <w:jc w:val="both"/>
      </w:pPr>
      <w:r>
        <w:rPr>
          <w:rFonts w:ascii="Times New Roman"/>
          <w:b w:val="false"/>
          <w:i w:val="false"/>
          <w:color w:val="000000"/>
          <w:sz w:val="28"/>
        </w:rPr>
        <w:t xml:space="preserve">
      оқу кезеңдері және олардың ұзақтығы; </w:t>
      </w:r>
    </w:p>
    <w:bookmarkEnd w:id="34"/>
    <w:bookmarkStart w:name="z41" w:id="35"/>
    <w:p>
      <w:pPr>
        <w:spacing w:after="0"/>
        <w:ind w:left="0"/>
        <w:jc w:val="both"/>
      </w:pPr>
      <w:r>
        <w:rPr>
          <w:rFonts w:ascii="Times New Roman"/>
          <w:b w:val="false"/>
          <w:i w:val="false"/>
          <w:color w:val="000000"/>
          <w:sz w:val="28"/>
        </w:rPr>
        <w:t>
      айдағы оқу күндері мен сағаттар саны;</w:t>
      </w:r>
    </w:p>
    <w:bookmarkEnd w:id="35"/>
    <w:bookmarkStart w:name="z42" w:id="36"/>
    <w:p>
      <w:pPr>
        <w:spacing w:after="0"/>
        <w:ind w:left="0"/>
        <w:jc w:val="both"/>
      </w:pPr>
      <w:r>
        <w:rPr>
          <w:rFonts w:ascii="Times New Roman"/>
          <w:b w:val="false"/>
          <w:i w:val="false"/>
          <w:color w:val="000000"/>
          <w:sz w:val="28"/>
        </w:rPr>
        <w:t xml:space="preserve">
      барлық санаттағы әскери қызметшілермен өткізілетін оқу-әдістемелік жиындардың, командирлік сабақтардың ұзақтығы мен саны; </w:t>
      </w:r>
    </w:p>
    <w:bookmarkEnd w:id="36"/>
    <w:bookmarkStart w:name="z43" w:id="37"/>
    <w:p>
      <w:pPr>
        <w:spacing w:after="0"/>
        <w:ind w:left="0"/>
        <w:jc w:val="both"/>
      </w:pPr>
      <w:r>
        <w:rPr>
          <w:rFonts w:ascii="Times New Roman"/>
          <w:b w:val="false"/>
          <w:i w:val="false"/>
          <w:color w:val="000000"/>
          <w:sz w:val="28"/>
        </w:rPr>
        <w:t>
      командалық-штабтық және тактикалық-арнайы оқу-жаттығулардың, жойтықтырулардың саны;</w:t>
      </w:r>
    </w:p>
    <w:bookmarkEnd w:id="37"/>
    <w:bookmarkStart w:name="z44" w:id="38"/>
    <w:p>
      <w:pPr>
        <w:spacing w:after="0"/>
        <w:ind w:left="0"/>
        <w:jc w:val="both"/>
      </w:pPr>
      <w:r>
        <w:rPr>
          <w:rFonts w:ascii="Times New Roman"/>
          <w:b w:val="false"/>
          <w:i w:val="false"/>
          <w:color w:val="000000"/>
          <w:sz w:val="28"/>
        </w:rPr>
        <w:t xml:space="preserve">
      қару-жарақты, техниканы және оқу-материалдық базаны пайдаланудың кезекті маусым режиміне ауыстыру мерзімдері; </w:t>
      </w:r>
    </w:p>
    <w:bookmarkEnd w:id="38"/>
    <w:bookmarkStart w:name="z45" w:id="39"/>
    <w:p>
      <w:pPr>
        <w:spacing w:after="0"/>
        <w:ind w:left="0"/>
        <w:jc w:val="both"/>
      </w:pPr>
      <w:r>
        <w:rPr>
          <w:rFonts w:ascii="Times New Roman"/>
          <w:b w:val="false"/>
          <w:i w:val="false"/>
          <w:color w:val="000000"/>
          <w:sz w:val="28"/>
        </w:rPr>
        <w:t>
      жаңадан келген толықтыруды қабылдау және оны бастапқы даярлауды жетілдіру мерзімдері және басқа да іс-шаралар анықталады.</w:t>
      </w:r>
    </w:p>
    <w:bookmarkEnd w:id="39"/>
    <w:bookmarkStart w:name="z46" w:id="40"/>
    <w:p>
      <w:pPr>
        <w:spacing w:after="0"/>
        <w:ind w:left="0"/>
        <w:jc w:val="both"/>
      </w:pPr>
      <w:r>
        <w:rPr>
          <w:rFonts w:ascii="Times New Roman"/>
          <w:b w:val="false"/>
          <w:i w:val="false"/>
          <w:color w:val="000000"/>
          <w:sz w:val="28"/>
        </w:rPr>
        <w:t>
      7. Оқушылардың санаттары мен оқу пәндері бойынша жауынгерлік даярлықтың мазмұны командирлік және жауынгерлік даярлық бағдарламаларында көрсетіледі. Әскери бөлімнің жедел жауапкершілік аймағының ерекшеліктерін және оған жүктелген міндеттерді ескере отырып, әскери бөлімнің командирі тақырыптардың 20 пайызына дейін және жекелеген сабақтардың мазмұнын нақтылайды, батальонның (жекелеген ротаның) командирі сабақтардың мазмұнын және сабақтарда пысықтауға жататын нормативтерді нақтылайды.</w:t>
      </w:r>
    </w:p>
    <w:bookmarkEnd w:id="40"/>
    <w:bookmarkStart w:name="z47" w:id="41"/>
    <w:p>
      <w:pPr>
        <w:spacing w:after="0"/>
        <w:ind w:left="0"/>
        <w:jc w:val="left"/>
      </w:pPr>
      <w:r>
        <w:rPr>
          <w:rFonts w:ascii="Times New Roman"/>
          <w:b/>
          <w:i w:val="false"/>
          <w:color w:val="000000"/>
        </w:rPr>
        <w:t xml:space="preserve"> 2-тарау. Жауынгерлік дайындықты жоспарлау</w:t>
      </w:r>
    </w:p>
    <w:bookmarkEnd w:id="41"/>
    <w:bookmarkStart w:name="z48" w:id="42"/>
    <w:p>
      <w:pPr>
        <w:spacing w:after="0"/>
        <w:ind w:left="0"/>
        <w:jc w:val="both"/>
      </w:pPr>
      <w:r>
        <w:rPr>
          <w:rFonts w:ascii="Times New Roman"/>
          <w:b w:val="false"/>
          <w:i w:val="false"/>
          <w:color w:val="000000"/>
          <w:sz w:val="28"/>
        </w:rPr>
        <w:t>
      8. Жоспарлау деп жауынгерлік даярлық жөніндегі нақты іс-шараларды өткізу орны, уақыты және оларды жоспарлау құжаттарында көрсете отырып, жан-жақты қамтамасыз ету бойынша айқындау және келісу процесі алынады.</w:t>
      </w:r>
    </w:p>
    <w:bookmarkEnd w:id="42"/>
    <w:bookmarkStart w:name="z49" w:id="43"/>
    <w:p>
      <w:pPr>
        <w:spacing w:after="0"/>
        <w:ind w:left="0"/>
        <w:jc w:val="both"/>
      </w:pPr>
      <w:r>
        <w:rPr>
          <w:rFonts w:ascii="Times New Roman"/>
          <w:b w:val="false"/>
          <w:i w:val="false"/>
          <w:color w:val="000000"/>
          <w:sz w:val="28"/>
        </w:rPr>
        <w:t>
      Жауынгерлік даярлық жоспарлау әскери бөлімнің жауынгерлік даярлық бөлімі командирінің шешімі негізінде, тікелей басшылығымен және оның қатысуымен жүзеге асырады. Жауынгерлік дайындықты жоспарлау кезінде:</w:t>
      </w:r>
    </w:p>
    <w:bookmarkEnd w:id="43"/>
    <w:bookmarkStart w:name="z50" w:id="44"/>
    <w:p>
      <w:pPr>
        <w:spacing w:after="0"/>
        <w:ind w:left="0"/>
        <w:jc w:val="both"/>
      </w:pPr>
      <w:r>
        <w:rPr>
          <w:rFonts w:ascii="Times New Roman"/>
          <w:b w:val="false"/>
          <w:i w:val="false"/>
          <w:color w:val="000000"/>
          <w:sz w:val="28"/>
        </w:rPr>
        <w:t xml:space="preserve">
      әскери бөлімде – орындау үлгісі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жартыжылдыққа жауынгерлік даярлықты ұйымдастыру туралы бұйрық, айға арналған негізгі іс-шаралардың жоспар-күнтізбесі, жартыжылдыққа арналған жауынгерлік даярлық жоспары;</w:t>
      </w:r>
    </w:p>
    <w:bookmarkEnd w:id="44"/>
    <w:bookmarkStart w:name="z51" w:id="45"/>
    <w:p>
      <w:pPr>
        <w:spacing w:after="0"/>
        <w:ind w:left="0"/>
        <w:jc w:val="both"/>
      </w:pPr>
      <w:r>
        <w:rPr>
          <w:rFonts w:ascii="Times New Roman"/>
          <w:b w:val="false"/>
          <w:i w:val="false"/>
          <w:color w:val="000000"/>
          <w:sz w:val="28"/>
        </w:rPr>
        <w:t>
      батальонда – жауынгерлік даярлық жоспары, оқу кезеңіне арналған сағаттардың тақырыптық есебі; бір айға арналған негізгі іс-шаралардың жоспар-күнтізбесі;</w:t>
      </w:r>
    </w:p>
    <w:bookmarkEnd w:id="45"/>
    <w:bookmarkStart w:name="z52" w:id="46"/>
    <w:p>
      <w:pPr>
        <w:spacing w:after="0"/>
        <w:ind w:left="0"/>
        <w:jc w:val="both"/>
      </w:pPr>
      <w:r>
        <w:rPr>
          <w:rFonts w:ascii="Times New Roman"/>
          <w:b w:val="false"/>
          <w:i w:val="false"/>
          <w:color w:val="000000"/>
          <w:sz w:val="28"/>
        </w:rPr>
        <w:t>
      ротада (жеке взводта) – бір айға арналған негізгі іс-шаралар жоспары, бір аптаға арналған сабақ кестесі әзірленеді.</w:t>
      </w:r>
    </w:p>
    <w:bookmarkEnd w:id="46"/>
    <w:bookmarkStart w:name="z53" w:id="47"/>
    <w:p>
      <w:pPr>
        <w:spacing w:after="0"/>
        <w:ind w:left="0"/>
        <w:jc w:val="both"/>
      </w:pPr>
      <w:r>
        <w:rPr>
          <w:rFonts w:ascii="Times New Roman"/>
          <w:b w:val="false"/>
          <w:i w:val="false"/>
          <w:color w:val="000000"/>
          <w:sz w:val="28"/>
        </w:rPr>
        <w:t>
      9. Әскери бөлімде жауынгерлік даярлық жоспарына:</w:t>
      </w:r>
    </w:p>
    <w:bookmarkEnd w:id="47"/>
    <w:bookmarkStart w:name="z54" w:id="48"/>
    <w:p>
      <w:pPr>
        <w:spacing w:after="0"/>
        <w:ind w:left="0"/>
        <w:jc w:val="both"/>
      </w:pPr>
      <w:r>
        <w:rPr>
          <w:rFonts w:ascii="Times New Roman"/>
          <w:b w:val="false"/>
          <w:i w:val="false"/>
          <w:color w:val="000000"/>
          <w:sz w:val="28"/>
        </w:rPr>
        <w:t xml:space="preserve">
      орындау үлгісі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оқу топтарының құрамы, командирлік даярлық пен жауынгерлік даярлыққа арналған сағаттарды есептеу;</w:t>
      </w:r>
    </w:p>
    <w:bookmarkEnd w:id="48"/>
    <w:bookmarkStart w:name="z55" w:id="49"/>
    <w:p>
      <w:pPr>
        <w:spacing w:after="0"/>
        <w:ind w:left="0"/>
        <w:jc w:val="both"/>
      </w:pPr>
      <w:r>
        <w:rPr>
          <w:rFonts w:ascii="Times New Roman"/>
          <w:b w:val="false"/>
          <w:i w:val="false"/>
          <w:color w:val="000000"/>
          <w:sz w:val="28"/>
        </w:rPr>
        <w:t xml:space="preserve">
      орындау үлгісі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тақырыптардың тізбесі, олардың мазмұны, күшейту құралдарын бөлу және штабтық жаттығуларға, карталарда және жергілікті жерлерде тактикалық-арнайы, командалық-штабтық жаттығуларға моторесурстарын жұмсау;</w:t>
      </w:r>
    </w:p>
    <w:bookmarkEnd w:id="49"/>
    <w:bookmarkStart w:name="z56" w:id="50"/>
    <w:p>
      <w:pPr>
        <w:spacing w:after="0"/>
        <w:ind w:left="0"/>
        <w:jc w:val="both"/>
      </w:pPr>
      <w:r>
        <w:rPr>
          <w:rFonts w:ascii="Times New Roman"/>
          <w:b w:val="false"/>
          <w:i w:val="false"/>
          <w:color w:val="000000"/>
          <w:sz w:val="28"/>
        </w:rPr>
        <w:t xml:space="preserve">
      орындалу үлгісі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мамандар жиындарының тізбесі және оларды өткізу мерзімдері;</w:t>
      </w:r>
    </w:p>
    <w:bookmarkEnd w:id="50"/>
    <w:bookmarkStart w:name="z57" w:id="51"/>
    <w:p>
      <w:pPr>
        <w:spacing w:after="0"/>
        <w:ind w:left="0"/>
        <w:jc w:val="both"/>
      </w:pPr>
      <w:r>
        <w:rPr>
          <w:rFonts w:ascii="Times New Roman"/>
          <w:b w:val="false"/>
          <w:i w:val="false"/>
          <w:color w:val="000000"/>
          <w:sz w:val="28"/>
        </w:rPr>
        <w:t xml:space="preserve">
      орындау үлгісі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 қосымшалары әзірленеді жартыжылдыққа арналған негізгі спорттық іс-шаралар күнтізбесі;</w:t>
      </w:r>
    </w:p>
    <w:bookmarkEnd w:id="51"/>
    <w:bookmarkStart w:name="z58" w:id="52"/>
    <w:p>
      <w:pPr>
        <w:spacing w:after="0"/>
        <w:ind w:left="0"/>
        <w:jc w:val="both"/>
      </w:pPr>
      <w:r>
        <w:rPr>
          <w:rFonts w:ascii="Times New Roman"/>
          <w:b w:val="false"/>
          <w:i w:val="false"/>
          <w:color w:val="000000"/>
          <w:sz w:val="28"/>
        </w:rPr>
        <w:t xml:space="preserve">
      орындау үлгісі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 моторесурстары мен оқ-дәрілердің жауынгерлік даярлыққа қажеттілігін есептеу;</w:t>
      </w:r>
    </w:p>
    <w:bookmarkEnd w:id="52"/>
    <w:bookmarkStart w:name="z59" w:id="53"/>
    <w:p>
      <w:pPr>
        <w:spacing w:after="0"/>
        <w:ind w:left="0"/>
        <w:jc w:val="both"/>
      </w:pPr>
      <w:r>
        <w:rPr>
          <w:rFonts w:ascii="Times New Roman"/>
          <w:b w:val="false"/>
          <w:i w:val="false"/>
          <w:color w:val="000000"/>
          <w:sz w:val="28"/>
        </w:rPr>
        <w:t>
      10. Жауынгерлік даярлықты жоспарлау шеңберінде:</w:t>
      </w:r>
    </w:p>
    <w:bookmarkEnd w:id="53"/>
    <w:bookmarkStart w:name="z60" w:id="54"/>
    <w:p>
      <w:pPr>
        <w:spacing w:after="0"/>
        <w:ind w:left="0"/>
        <w:jc w:val="both"/>
      </w:pPr>
      <w:r>
        <w:rPr>
          <w:rFonts w:ascii="Times New Roman"/>
          <w:b w:val="false"/>
          <w:i w:val="false"/>
          <w:color w:val="000000"/>
          <w:sz w:val="28"/>
        </w:rPr>
        <w:t xml:space="preserve">
      әскери тәртіпті нығайту жөніндегі жұмыс жоспары; </w:t>
      </w:r>
    </w:p>
    <w:bookmarkEnd w:id="54"/>
    <w:bookmarkStart w:name="z61" w:id="55"/>
    <w:p>
      <w:pPr>
        <w:spacing w:after="0"/>
        <w:ind w:left="0"/>
        <w:jc w:val="both"/>
      </w:pPr>
      <w:r>
        <w:rPr>
          <w:rFonts w:ascii="Times New Roman"/>
          <w:b w:val="false"/>
          <w:i w:val="false"/>
          <w:color w:val="000000"/>
          <w:sz w:val="28"/>
        </w:rPr>
        <w:t>
      оқу-материалдық базаны салу және жетілдіру жоспары;</w:t>
      </w:r>
    </w:p>
    <w:bookmarkEnd w:id="55"/>
    <w:bookmarkStart w:name="z62" w:id="56"/>
    <w:p>
      <w:pPr>
        <w:spacing w:after="0"/>
        <w:ind w:left="0"/>
        <w:jc w:val="both"/>
      </w:pPr>
      <w:r>
        <w:rPr>
          <w:rFonts w:ascii="Times New Roman"/>
          <w:b w:val="false"/>
          <w:i w:val="false"/>
          <w:color w:val="000000"/>
          <w:sz w:val="28"/>
        </w:rPr>
        <w:t>
      жүргізушілерді және автомобиль қызметінің басқа да мамандарын техникалық даярлау жоспары;</w:t>
      </w:r>
    </w:p>
    <w:bookmarkEnd w:id="56"/>
    <w:bookmarkStart w:name="z63" w:id="57"/>
    <w:p>
      <w:pPr>
        <w:spacing w:after="0"/>
        <w:ind w:left="0"/>
        <w:jc w:val="both"/>
      </w:pPr>
      <w:r>
        <w:rPr>
          <w:rFonts w:ascii="Times New Roman"/>
          <w:b w:val="false"/>
          <w:i w:val="false"/>
          <w:color w:val="000000"/>
          <w:sz w:val="28"/>
        </w:rPr>
        <w:t xml:space="preserve">
      өнертабыстық және өнертапқыштық жұмыс жоспары; </w:t>
      </w:r>
    </w:p>
    <w:bookmarkEnd w:id="57"/>
    <w:bookmarkStart w:name="z64" w:id="58"/>
    <w:p>
      <w:pPr>
        <w:spacing w:after="0"/>
        <w:ind w:left="0"/>
        <w:jc w:val="both"/>
      </w:pPr>
      <w:r>
        <w:rPr>
          <w:rFonts w:ascii="Times New Roman"/>
          <w:b w:val="false"/>
          <w:i w:val="false"/>
          <w:color w:val="000000"/>
          <w:sz w:val="28"/>
        </w:rPr>
        <w:t xml:space="preserve">
      сыныптық мамандарды даярлау тәртібі; </w:t>
      </w:r>
    </w:p>
    <w:bookmarkEnd w:id="58"/>
    <w:bookmarkStart w:name="z65" w:id="59"/>
    <w:p>
      <w:pPr>
        <w:spacing w:after="0"/>
        <w:ind w:left="0"/>
        <w:jc w:val="both"/>
      </w:pPr>
      <w:r>
        <w:rPr>
          <w:rFonts w:ascii="Times New Roman"/>
          <w:b w:val="false"/>
          <w:i w:val="false"/>
          <w:color w:val="000000"/>
          <w:sz w:val="28"/>
        </w:rPr>
        <w:t>
      әскери бөлім ауқымында өткізілетін командирлік, нұсқаушы-әдістемелік, көрсетілімдік сабақтардың кестесі әзірленеді.</w:t>
      </w:r>
    </w:p>
    <w:bookmarkEnd w:id="59"/>
    <w:bookmarkStart w:name="z66" w:id="60"/>
    <w:p>
      <w:pPr>
        <w:spacing w:after="0"/>
        <w:ind w:left="0"/>
        <w:jc w:val="both"/>
      </w:pPr>
      <w:r>
        <w:rPr>
          <w:rFonts w:ascii="Times New Roman"/>
          <w:b w:val="false"/>
          <w:i w:val="false"/>
          <w:color w:val="000000"/>
          <w:sz w:val="28"/>
        </w:rPr>
        <w:t>
      11. Әскери бөлім қызметтерінің бастықтары жарты жылға арналған қызметтер бойынша жауынгерлік даярлық жоспарларын әзірлейді, оларға:</w:t>
      </w:r>
    </w:p>
    <w:bookmarkEnd w:id="60"/>
    <w:bookmarkStart w:name="z67" w:id="61"/>
    <w:p>
      <w:pPr>
        <w:spacing w:after="0"/>
        <w:ind w:left="0"/>
        <w:jc w:val="both"/>
      </w:pPr>
      <w:r>
        <w:rPr>
          <w:rFonts w:ascii="Times New Roman"/>
          <w:b w:val="false"/>
          <w:i w:val="false"/>
          <w:color w:val="000000"/>
          <w:sz w:val="28"/>
        </w:rPr>
        <w:t xml:space="preserve">
      аға бастықтардың іс-шаралары және оларды орындау бойынша қызмет жұмысының тәртібі; </w:t>
      </w:r>
    </w:p>
    <w:bookmarkEnd w:id="61"/>
    <w:bookmarkStart w:name="z68" w:id="62"/>
    <w:p>
      <w:pPr>
        <w:spacing w:after="0"/>
        <w:ind w:left="0"/>
        <w:jc w:val="both"/>
      </w:pPr>
      <w:r>
        <w:rPr>
          <w:rFonts w:ascii="Times New Roman"/>
          <w:b w:val="false"/>
          <w:i w:val="false"/>
          <w:color w:val="000000"/>
          <w:sz w:val="28"/>
        </w:rPr>
        <w:t>
      бағынысты бөлімшелерді даярлау жөніндегі қызмет бастығының іс-шаралары;</w:t>
      </w:r>
    </w:p>
    <w:bookmarkEnd w:id="62"/>
    <w:bookmarkStart w:name="z69" w:id="63"/>
    <w:p>
      <w:pPr>
        <w:spacing w:after="0"/>
        <w:ind w:left="0"/>
        <w:jc w:val="both"/>
      </w:pPr>
      <w:r>
        <w:rPr>
          <w:rFonts w:ascii="Times New Roman"/>
          <w:b w:val="false"/>
          <w:i w:val="false"/>
          <w:color w:val="000000"/>
          <w:sz w:val="28"/>
        </w:rPr>
        <w:t xml:space="preserve">
      бағынысты бөлімшелермен тактикалық-арнайы оқу-жаттығуларды, жаттығуларды және бақылау сабақтарын өткізу мерзімдері; </w:t>
      </w:r>
    </w:p>
    <w:bookmarkEnd w:id="63"/>
    <w:bookmarkStart w:name="z70" w:id="64"/>
    <w:p>
      <w:pPr>
        <w:spacing w:after="0"/>
        <w:ind w:left="0"/>
        <w:jc w:val="both"/>
      </w:pPr>
      <w:r>
        <w:rPr>
          <w:rFonts w:ascii="Times New Roman"/>
          <w:b w:val="false"/>
          <w:i w:val="false"/>
          <w:color w:val="000000"/>
          <w:sz w:val="28"/>
        </w:rPr>
        <w:t xml:space="preserve">
      оқу кезеңіне тактикалық-арнайы, арнайы, техникалық даярлық бойынша барлық лауазымды тұлғаларды даярлауға арналған сағаттардың тақырыптық есебі; </w:t>
      </w:r>
    </w:p>
    <w:bookmarkEnd w:id="64"/>
    <w:bookmarkStart w:name="z71" w:id="65"/>
    <w:p>
      <w:pPr>
        <w:spacing w:after="0"/>
        <w:ind w:left="0"/>
        <w:jc w:val="both"/>
      </w:pPr>
      <w:r>
        <w:rPr>
          <w:rFonts w:ascii="Times New Roman"/>
          <w:b w:val="false"/>
          <w:i w:val="false"/>
          <w:color w:val="000000"/>
          <w:sz w:val="28"/>
        </w:rPr>
        <w:t xml:space="preserve">
      далалық шығу және оқу орталығы мен полигонға шығу мерзімдері; </w:t>
      </w:r>
    </w:p>
    <w:bookmarkEnd w:id="65"/>
    <w:bookmarkStart w:name="z72" w:id="66"/>
    <w:p>
      <w:pPr>
        <w:spacing w:after="0"/>
        <w:ind w:left="0"/>
        <w:jc w:val="both"/>
      </w:pPr>
      <w:r>
        <w:rPr>
          <w:rFonts w:ascii="Times New Roman"/>
          <w:b w:val="false"/>
          <w:i w:val="false"/>
          <w:color w:val="000000"/>
          <w:sz w:val="28"/>
        </w:rPr>
        <w:t>
      әскери тәртіпті нығайту жөніндегі іс-шаралар кіреді.</w:t>
      </w:r>
    </w:p>
    <w:bookmarkEnd w:id="66"/>
    <w:bookmarkStart w:name="z73" w:id="67"/>
    <w:p>
      <w:pPr>
        <w:spacing w:after="0"/>
        <w:ind w:left="0"/>
        <w:jc w:val="both"/>
      </w:pPr>
      <w:r>
        <w:rPr>
          <w:rFonts w:ascii="Times New Roman"/>
          <w:b w:val="false"/>
          <w:i w:val="false"/>
          <w:color w:val="000000"/>
          <w:sz w:val="28"/>
        </w:rPr>
        <w:t>
      12. Жауынгерлік даярлық жоспары жалпы әскери жарғылар, командирлік және жауынгерлік даярлық бағдарламалары, әскери бөлім командирінің шешімдері негізінде әзірленеді және:</w:t>
      </w:r>
    </w:p>
    <w:bookmarkEnd w:id="67"/>
    <w:bookmarkStart w:name="z74" w:id="68"/>
    <w:p>
      <w:pPr>
        <w:spacing w:after="0"/>
        <w:ind w:left="0"/>
        <w:jc w:val="both"/>
      </w:pPr>
      <w:r>
        <w:rPr>
          <w:rFonts w:ascii="Times New Roman"/>
          <w:b w:val="false"/>
          <w:i w:val="false"/>
          <w:color w:val="000000"/>
          <w:sz w:val="28"/>
        </w:rPr>
        <w:t xml:space="preserve">
      жауынгерлік әзірлік; </w:t>
      </w:r>
    </w:p>
    <w:bookmarkEnd w:id="68"/>
    <w:bookmarkStart w:name="z75" w:id="69"/>
    <w:p>
      <w:pPr>
        <w:spacing w:after="0"/>
        <w:ind w:left="0"/>
        <w:jc w:val="both"/>
      </w:pPr>
      <w:r>
        <w:rPr>
          <w:rFonts w:ascii="Times New Roman"/>
          <w:b w:val="false"/>
          <w:i w:val="false"/>
          <w:color w:val="000000"/>
          <w:sz w:val="28"/>
        </w:rPr>
        <w:t xml:space="preserve">
      офицерлерді, бөлімше бастықтарын және сержанттарды даярлау; </w:t>
      </w:r>
    </w:p>
    <w:bookmarkEnd w:id="69"/>
    <w:bookmarkStart w:name="z76" w:id="70"/>
    <w:p>
      <w:pPr>
        <w:spacing w:after="0"/>
        <w:ind w:left="0"/>
        <w:jc w:val="both"/>
      </w:pPr>
      <w:r>
        <w:rPr>
          <w:rFonts w:ascii="Times New Roman"/>
          <w:b w:val="false"/>
          <w:i w:val="false"/>
          <w:color w:val="000000"/>
          <w:sz w:val="28"/>
        </w:rPr>
        <w:t xml:space="preserve">
      штабтарды дайындау; </w:t>
      </w:r>
    </w:p>
    <w:bookmarkEnd w:id="70"/>
    <w:bookmarkStart w:name="z77" w:id="71"/>
    <w:p>
      <w:pPr>
        <w:spacing w:after="0"/>
        <w:ind w:left="0"/>
        <w:jc w:val="both"/>
      </w:pPr>
      <w:r>
        <w:rPr>
          <w:rFonts w:ascii="Times New Roman"/>
          <w:b w:val="false"/>
          <w:i w:val="false"/>
          <w:color w:val="000000"/>
          <w:sz w:val="28"/>
        </w:rPr>
        <w:t xml:space="preserve">
      бөлімшелерді дайындау; жарыстар (конкурстар); </w:t>
      </w:r>
    </w:p>
    <w:bookmarkEnd w:id="71"/>
    <w:bookmarkStart w:name="z78" w:id="72"/>
    <w:p>
      <w:pPr>
        <w:spacing w:after="0"/>
        <w:ind w:left="0"/>
        <w:jc w:val="both"/>
      </w:pPr>
      <w:r>
        <w:rPr>
          <w:rFonts w:ascii="Times New Roman"/>
          <w:b w:val="false"/>
          <w:i w:val="false"/>
          <w:color w:val="000000"/>
          <w:sz w:val="28"/>
        </w:rPr>
        <w:t>
      оқытуға, тәрбиелеуге және әскери тәртіпті нығайтуға басшылық жасау бөлімдерін қамтиды.</w:t>
      </w:r>
    </w:p>
    <w:bookmarkEnd w:id="72"/>
    <w:bookmarkStart w:name="z79" w:id="73"/>
    <w:p>
      <w:pPr>
        <w:spacing w:after="0"/>
        <w:ind w:left="0"/>
        <w:jc w:val="both"/>
      </w:pPr>
      <w:r>
        <w:rPr>
          <w:rFonts w:ascii="Times New Roman"/>
          <w:b w:val="false"/>
          <w:i w:val="false"/>
          <w:color w:val="000000"/>
          <w:sz w:val="28"/>
        </w:rPr>
        <w:t>
      1) "Жауынгерлік әзірлік" бөлімінде төтенше жағдайларды жою кезіндегі жауынгерлік әзірлікті және іс-қимылдарға әзірлікті қолдау және одан әрі жетілдіру мәселелері бойынша жеке құрамды оқытуға байланысты іс-шаралар көрсетіледі. Офицерлік құраммен өткізілетін көрнекі сабақтардың және бөлімшелермен жауынгерлік әзірліктің әртүрлі дәрежесіне келтіру жөніндегі практикалық сабақтардың (жаттығулардың) мерзімдері (күндері); жауынгерлік әзірлік жоспарларын нақтылау және қару-жарақты, техниканы, жабдықтарды және материалдық құралдар қорларын қолдануға әзірлікте ұстау жөніндегі іс-шаралар айқындалады.</w:t>
      </w:r>
    </w:p>
    <w:bookmarkEnd w:id="73"/>
    <w:bookmarkStart w:name="z80" w:id="74"/>
    <w:p>
      <w:pPr>
        <w:spacing w:after="0"/>
        <w:ind w:left="0"/>
        <w:jc w:val="both"/>
      </w:pPr>
      <w:r>
        <w:rPr>
          <w:rFonts w:ascii="Times New Roman"/>
          <w:b w:val="false"/>
          <w:i w:val="false"/>
          <w:color w:val="000000"/>
          <w:sz w:val="28"/>
        </w:rPr>
        <w:t>
      Бұл бөлімде келесі іс-шаралар да көрсетілген:</w:t>
      </w:r>
    </w:p>
    <w:bookmarkEnd w:id="74"/>
    <w:bookmarkStart w:name="z81" w:id="75"/>
    <w:p>
      <w:pPr>
        <w:spacing w:after="0"/>
        <w:ind w:left="0"/>
        <w:jc w:val="both"/>
      </w:pPr>
      <w:r>
        <w:rPr>
          <w:rFonts w:ascii="Times New Roman"/>
          <w:b w:val="false"/>
          <w:i w:val="false"/>
          <w:color w:val="000000"/>
          <w:sz w:val="28"/>
        </w:rPr>
        <w:t>
      әскери бөлімді жауынгерлік әзірліктің жоғары дәрежесіне келтіру, жұмыс істеу режимдеріне келтіру, ТЖ жою кезіндегі өзара іс-қимыл жоспарларын нақтылау;</w:t>
      </w:r>
    </w:p>
    <w:bookmarkEnd w:id="75"/>
    <w:bookmarkStart w:name="z82" w:id="76"/>
    <w:p>
      <w:pPr>
        <w:spacing w:after="0"/>
        <w:ind w:left="0"/>
        <w:jc w:val="both"/>
      </w:pPr>
      <w:r>
        <w:rPr>
          <w:rFonts w:ascii="Times New Roman"/>
          <w:b w:val="false"/>
          <w:i w:val="false"/>
          <w:color w:val="000000"/>
          <w:sz w:val="28"/>
        </w:rPr>
        <w:t>
      жауынгерлік әзірлік бойынша тактикалық-саптық сабақтар;</w:t>
      </w:r>
    </w:p>
    <w:bookmarkEnd w:id="76"/>
    <w:bookmarkStart w:name="z83" w:id="77"/>
    <w:p>
      <w:pPr>
        <w:spacing w:after="0"/>
        <w:ind w:left="0"/>
        <w:jc w:val="both"/>
      </w:pPr>
      <w:r>
        <w:rPr>
          <w:rFonts w:ascii="Times New Roman"/>
          <w:b w:val="false"/>
          <w:i w:val="false"/>
          <w:color w:val="000000"/>
          <w:sz w:val="28"/>
        </w:rPr>
        <w:t>
      зардап шеккен халыққа арналған лагерь әкімшілігімен жаттығу (өрістетусіз және өрістетусіз), ТЖ жою кезінде жауынгерлік дайындық және мақсаты бойынша міндеттерді орындауға әзірлік мәселелерін тексеру мақсатында әскери бөлімнің дабылы бойынша көтеру;</w:t>
      </w:r>
    </w:p>
    <w:bookmarkEnd w:id="77"/>
    <w:bookmarkStart w:name="z84" w:id="78"/>
    <w:p>
      <w:pPr>
        <w:spacing w:after="0"/>
        <w:ind w:left="0"/>
        <w:jc w:val="both"/>
      </w:pPr>
      <w:r>
        <w:rPr>
          <w:rFonts w:ascii="Times New Roman"/>
          <w:b w:val="false"/>
          <w:i w:val="false"/>
          <w:color w:val="000000"/>
          <w:sz w:val="28"/>
        </w:rPr>
        <w:t>
      қару-жарақтың, техниканың, материалдық-техникалық қорлардың жай-күйін және сақталуын тексеру және басқа да іс-шаралар;</w:t>
      </w:r>
    </w:p>
    <w:bookmarkEnd w:id="78"/>
    <w:bookmarkStart w:name="z85" w:id="79"/>
    <w:p>
      <w:pPr>
        <w:spacing w:after="0"/>
        <w:ind w:left="0"/>
        <w:jc w:val="both"/>
      </w:pPr>
      <w:r>
        <w:rPr>
          <w:rFonts w:ascii="Times New Roman"/>
          <w:b w:val="false"/>
          <w:i w:val="false"/>
          <w:color w:val="000000"/>
          <w:sz w:val="28"/>
        </w:rPr>
        <w:t>
      әскери қалашықты және әскери бөлім объектілерін күзету және қорғау жоспарын нақтылау;</w:t>
      </w:r>
    </w:p>
    <w:bookmarkEnd w:id="79"/>
    <w:bookmarkStart w:name="z86" w:id="80"/>
    <w:p>
      <w:pPr>
        <w:spacing w:after="0"/>
        <w:ind w:left="0"/>
        <w:jc w:val="both"/>
      </w:pPr>
      <w:r>
        <w:rPr>
          <w:rFonts w:ascii="Times New Roman"/>
          <w:b w:val="false"/>
          <w:i w:val="false"/>
          <w:color w:val="000000"/>
          <w:sz w:val="28"/>
        </w:rPr>
        <w:t>
      2) "Офицерлерді, бөлімше бастықтарын және сержанттарды даярлау" бөлімінде:</w:t>
      </w:r>
    </w:p>
    <w:bookmarkEnd w:id="80"/>
    <w:bookmarkStart w:name="z87" w:id="81"/>
    <w:p>
      <w:pPr>
        <w:spacing w:after="0"/>
        <w:ind w:left="0"/>
        <w:jc w:val="both"/>
      </w:pPr>
      <w:r>
        <w:rPr>
          <w:rFonts w:ascii="Times New Roman"/>
          <w:b w:val="false"/>
          <w:i w:val="false"/>
          <w:color w:val="000000"/>
          <w:sz w:val="28"/>
        </w:rPr>
        <w:t xml:space="preserve">
      мемлекеттік-құқықтық дайындық бойынша сабақтар; </w:t>
      </w:r>
    </w:p>
    <w:bookmarkEnd w:id="81"/>
    <w:bookmarkStart w:name="z88" w:id="82"/>
    <w:p>
      <w:pPr>
        <w:spacing w:after="0"/>
        <w:ind w:left="0"/>
        <w:jc w:val="both"/>
      </w:pPr>
      <w:r>
        <w:rPr>
          <w:rFonts w:ascii="Times New Roman"/>
          <w:b w:val="false"/>
          <w:i w:val="false"/>
          <w:color w:val="000000"/>
          <w:sz w:val="28"/>
        </w:rPr>
        <w:t>
      құқықтық, әскери-техникалық және басқа да ақпарат;</w:t>
      </w:r>
    </w:p>
    <w:bookmarkEnd w:id="82"/>
    <w:bookmarkStart w:name="z89" w:id="83"/>
    <w:p>
      <w:pPr>
        <w:spacing w:after="0"/>
        <w:ind w:left="0"/>
        <w:jc w:val="both"/>
      </w:pPr>
      <w:r>
        <w:rPr>
          <w:rFonts w:ascii="Times New Roman"/>
          <w:b w:val="false"/>
          <w:i w:val="false"/>
          <w:color w:val="000000"/>
          <w:sz w:val="28"/>
        </w:rPr>
        <w:t xml:space="preserve">
      командалық жиындар мен оқу сабақтарын өткізу күндері; </w:t>
      </w:r>
    </w:p>
    <w:bookmarkEnd w:id="83"/>
    <w:bookmarkStart w:name="z90" w:id="84"/>
    <w:p>
      <w:pPr>
        <w:spacing w:after="0"/>
        <w:ind w:left="0"/>
        <w:jc w:val="both"/>
      </w:pPr>
      <w:r>
        <w:rPr>
          <w:rFonts w:ascii="Times New Roman"/>
          <w:b w:val="false"/>
          <w:i w:val="false"/>
          <w:color w:val="000000"/>
          <w:sz w:val="28"/>
        </w:rPr>
        <w:t>
      мамандығы бойынша жаттығу өткізу мерзімі;</w:t>
      </w:r>
    </w:p>
    <w:bookmarkEnd w:id="84"/>
    <w:bookmarkStart w:name="z91" w:id="85"/>
    <w:p>
      <w:pPr>
        <w:spacing w:after="0"/>
        <w:ind w:left="0"/>
        <w:jc w:val="both"/>
      </w:pPr>
      <w:r>
        <w:rPr>
          <w:rFonts w:ascii="Times New Roman"/>
          <w:b w:val="false"/>
          <w:i w:val="false"/>
          <w:color w:val="000000"/>
          <w:sz w:val="28"/>
        </w:rPr>
        <w:t xml:space="preserve">
      бақылау сабақтары, сынақтарды қабылдау күндері; </w:t>
      </w:r>
    </w:p>
    <w:bookmarkEnd w:id="85"/>
    <w:bookmarkStart w:name="z92" w:id="86"/>
    <w:p>
      <w:pPr>
        <w:spacing w:after="0"/>
        <w:ind w:left="0"/>
        <w:jc w:val="both"/>
      </w:pPr>
      <w:r>
        <w:rPr>
          <w:rFonts w:ascii="Times New Roman"/>
          <w:b w:val="false"/>
          <w:i w:val="false"/>
          <w:color w:val="000000"/>
          <w:sz w:val="28"/>
        </w:rPr>
        <w:t>
      өз бетінше жұмыс істеу уақыты және лауазымды тұлғаларды өз бетінше даярлауды құрайтын басқа да іс-шаралар көрсетіледі.</w:t>
      </w:r>
    </w:p>
    <w:bookmarkEnd w:id="86"/>
    <w:bookmarkStart w:name="z93" w:id="87"/>
    <w:p>
      <w:pPr>
        <w:spacing w:after="0"/>
        <w:ind w:left="0"/>
        <w:jc w:val="both"/>
      </w:pPr>
      <w:r>
        <w:rPr>
          <w:rFonts w:ascii="Times New Roman"/>
          <w:b w:val="false"/>
          <w:i w:val="false"/>
          <w:color w:val="000000"/>
          <w:sz w:val="28"/>
        </w:rPr>
        <w:t>
      Сержанттарды даярлау жөніндегі негізгі іс-шаралар қосымша көрсетіледі:</w:t>
      </w:r>
    </w:p>
    <w:bookmarkEnd w:id="87"/>
    <w:bookmarkStart w:name="z94" w:id="88"/>
    <w:p>
      <w:pPr>
        <w:spacing w:after="0"/>
        <w:ind w:left="0"/>
        <w:jc w:val="both"/>
      </w:pPr>
      <w:r>
        <w:rPr>
          <w:rFonts w:ascii="Times New Roman"/>
          <w:b w:val="false"/>
          <w:i w:val="false"/>
          <w:color w:val="000000"/>
          <w:sz w:val="28"/>
        </w:rPr>
        <w:t xml:space="preserve">
      командирлік сабақтар және оқу-әдістемелік жиындар; </w:t>
      </w:r>
    </w:p>
    <w:bookmarkEnd w:id="88"/>
    <w:bookmarkStart w:name="z95" w:id="89"/>
    <w:p>
      <w:pPr>
        <w:spacing w:after="0"/>
        <w:ind w:left="0"/>
        <w:jc w:val="both"/>
      </w:pPr>
      <w:r>
        <w:rPr>
          <w:rFonts w:ascii="Times New Roman"/>
          <w:b w:val="false"/>
          <w:i w:val="false"/>
          <w:color w:val="000000"/>
          <w:sz w:val="28"/>
        </w:rPr>
        <w:t>
      міндеттерді орындау барысында техникадағы, байланыс құралдарындағы, атыс, бөлімшелерді басқару бойынша іс-қимылдар жаттығулары және басқа да іс-шаралар;</w:t>
      </w:r>
    </w:p>
    <w:bookmarkEnd w:id="89"/>
    <w:bookmarkStart w:name="z96" w:id="90"/>
    <w:p>
      <w:pPr>
        <w:spacing w:after="0"/>
        <w:ind w:left="0"/>
        <w:jc w:val="both"/>
      </w:pPr>
      <w:r>
        <w:rPr>
          <w:rFonts w:ascii="Times New Roman"/>
          <w:b w:val="false"/>
          <w:i w:val="false"/>
          <w:color w:val="000000"/>
          <w:sz w:val="28"/>
        </w:rPr>
        <w:t>
      3) "Штабтарды дайындау" бөлімінде мынадай іс-шаралар көрсетіледі:</w:t>
      </w:r>
    </w:p>
    <w:bookmarkEnd w:id="90"/>
    <w:bookmarkStart w:name="z97" w:id="91"/>
    <w:p>
      <w:pPr>
        <w:spacing w:after="0"/>
        <w:ind w:left="0"/>
        <w:jc w:val="both"/>
      </w:pPr>
      <w:r>
        <w:rPr>
          <w:rFonts w:ascii="Times New Roman"/>
          <w:b w:val="false"/>
          <w:i w:val="false"/>
          <w:color w:val="000000"/>
          <w:sz w:val="28"/>
        </w:rPr>
        <w:t xml:space="preserve">
      бөлек және бірлескен штабтық жаттығуларды өткізу күндері; </w:t>
      </w:r>
    </w:p>
    <w:bookmarkEnd w:id="91"/>
    <w:bookmarkStart w:name="z98" w:id="92"/>
    <w:p>
      <w:pPr>
        <w:spacing w:after="0"/>
        <w:ind w:left="0"/>
        <w:jc w:val="both"/>
      </w:pPr>
      <w:r>
        <w:rPr>
          <w:rFonts w:ascii="Times New Roman"/>
          <w:b w:val="false"/>
          <w:i w:val="false"/>
          <w:color w:val="000000"/>
          <w:sz w:val="28"/>
        </w:rPr>
        <w:t>
      карталарда (жергілікті жерде) командалық-штабтық оқу-жаттығу күндері және тактикалық-арнайы оқу-жаттығулар;</w:t>
      </w:r>
    </w:p>
    <w:bookmarkEnd w:id="92"/>
    <w:bookmarkStart w:name="z99" w:id="93"/>
    <w:p>
      <w:pPr>
        <w:spacing w:after="0"/>
        <w:ind w:left="0"/>
        <w:jc w:val="both"/>
      </w:pPr>
      <w:r>
        <w:rPr>
          <w:rFonts w:ascii="Times New Roman"/>
          <w:b w:val="false"/>
          <w:i w:val="false"/>
          <w:color w:val="000000"/>
          <w:sz w:val="28"/>
        </w:rPr>
        <w:t xml:space="preserve">
      тактикалық жедел жиналыстар; </w:t>
      </w:r>
    </w:p>
    <w:bookmarkEnd w:id="93"/>
    <w:bookmarkStart w:name="z100" w:id="94"/>
    <w:p>
      <w:pPr>
        <w:spacing w:after="0"/>
        <w:ind w:left="0"/>
        <w:jc w:val="both"/>
      </w:pPr>
      <w:r>
        <w:rPr>
          <w:rFonts w:ascii="Times New Roman"/>
          <w:b w:val="false"/>
          <w:i w:val="false"/>
          <w:color w:val="000000"/>
          <w:sz w:val="28"/>
        </w:rPr>
        <w:t xml:space="preserve">
      байланыс құралдарындағы жаттығулар; </w:t>
      </w:r>
    </w:p>
    <w:bookmarkEnd w:id="94"/>
    <w:bookmarkStart w:name="z101" w:id="95"/>
    <w:p>
      <w:pPr>
        <w:spacing w:after="0"/>
        <w:ind w:left="0"/>
        <w:jc w:val="both"/>
      </w:pPr>
      <w:r>
        <w:rPr>
          <w:rFonts w:ascii="Times New Roman"/>
          <w:b w:val="false"/>
          <w:i w:val="false"/>
          <w:color w:val="000000"/>
          <w:sz w:val="28"/>
        </w:rPr>
        <w:t>
      басқару пункттерін орналастыру және жылжыту бойынша жаттығулар және штабты дайындауға байланысты басқа да іс-шаралар;</w:t>
      </w:r>
    </w:p>
    <w:bookmarkEnd w:id="95"/>
    <w:bookmarkStart w:name="z102" w:id="96"/>
    <w:p>
      <w:pPr>
        <w:spacing w:after="0"/>
        <w:ind w:left="0"/>
        <w:jc w:val="both"/>
      </w:pPr>
      <w:r>
        <w:rPr>
          <w:rFonts w:ascii="Times New Roman"/>
          <w:b w:val="false"/>
          <w:i w:val="false"/>
          <w:color w:val="000000"/>
          <w:sz w:val="28"/>
        </w:rPr>
        <w:t>
      4) "Бөлімшелерді дайындау" бөлімінде мыналар көрсетіледі:</w:t>
      </w:r>
    </w:p>
    <w:bookmarkEnd w:id="96"/>
    <w:bookmarkStart w:name="z103" w:id="97"/>
    <w:p>
      <w:pPr>
        <w:spacing w:after="0"/>
        <w:ind w:left="0"/>
        <w:jc w:val="both"/>
      </w:pPr>
      <w:r>
        <w:rPr>
          <w:rFonts w:ascii="Times New Roman"/>
          <w:b w:val="false"/>
          <w:i w:val="false"/>
          <w:color w:val="000000"/>
          <w:sz w:val="28"/>
        </w:rPr>
        <w:t xml:space="preserve">
      жас жүргізушілерді даярлау мерзімі мен тәртібі; </w:t>
      </w:r>
    </w:p>
    <w:bookmarkEnd w:id="97"/>
    <w:bookmarkStart w:name="z104" w:id="98"/>
    <w:p>
      <w:pPr>
        <w:spacing w:after="0"/>
        <w:ind w:left="0"/>
        <w:jc w:val="both"/>
      </w:pPr>
      <w:r>
        <w:rPr>
          <w:rFonts w:ascii="Times New Roman"/>
          <w:b w:val="false"/>
          <w:i w:val="false"/>
          <w:color w:val="000000"/>
          <w:sz w:val="28"/>
        </w:rPr>
        <w:t xml:space="preserve">
      тактикалық-арнайы оқу-жаттығуларды өткізу уақыты; </w:t>
      </w:r>
    </w:p>
    <w:bookmarkEnd w:id="98"/>
    <w:bookmarkStart w:name="z105" w:id="99"/>
    <w:p>
      <w:pPr>
        <w:spacing w:after="0"/>
        <w:ind w:left="0"/>
        <w:jc w:val="both"/>
      </w:pPr>
      <w:r>
        <w:rPr>
          <w:rFonts w:ascii="Times New Roman"/>
          <w:b w:val="false"/>
          <w:i w:val="false"/>
          <w:color w:val="000000"/>
          <w:sz w:val="28"/>
        </w:rPr>
        <w:t>
      ату және жүргізу жаттығуларын орындау мерзімділігі;</w:t>
      </w:r>
    </w:p>
    <w:bookmarkEnd w:id="99"/>
    <w:bookmarkStart w:name="z106" w:id="100"/>
    <w:p>
      <w:pPr>
        <w:spacing w:after="0"/>
        <w:ind w:left="0"/>
        <w:jc w:val="both"/>
      </w:pPr>
      <w:r>
        <w:rPr>
          <w:rFonts w:ascii="Times New Roman"/>
          <w:b w:val="false"/>
          <w:i w:val="false"/>
          <w:color w:val="000000"/>
          <w:sz w:val="28"/>
        </w:rPr>
        <w:t xml:space="preserve">
      қорғау құралдарын қолдану бойынша жаттығулар және оларда болу ұзақтығына оқыту; </w:t>
      </w:r>
    </w:p>
    <w:bookmarkEnd w:id="100"/>
    <w:bookmarkStart w:name="z107" w:id="101"/>
    <w:p>
      <w:pPr>
        <w:spacing w:after="0"/>
        <w:ind w:left="0"/>
        <w:jc w:val="both"/>
      </w:pPr>
      <w:r>
        <w:rPr>
          <w:rFonts w:ascii="Times New Roman"/>
          <w:b w:val="false"/>
          <w:i w:val="false"/>
          <w:color w:val="000000"/>
          <w:sz w:val="28"/>
        </w:rPr>
        <w:t xml:space="preserve">
      барлық түрдегі жаттығулар; </w:t>
      </w:r>
    </w:p>
    <w:bookmarkEnd w:id="101"/>
    <w:bookmarkStart w:name="z108" w:id="102"/>
    <w:p>
      <w:pPr>
        <w:spacing w:after="0"/>
        <w:ind w:left="0"/>
        <w:jc w:val="both"/>
      </w:pPr>
      <w:r>
        <w:rPr>
          <w:rFonts w:ascii="Times New Roman"/>
          <w:b w:val="false"/>
          <w:i w:val="false"/>
          <w:color w:val="000000"/>
          <w:sz w:val="28"/>
        </w:rPr>
        <w:t>
      бөлімшелердің оқу орталығына (полигонға) шығу мерзімдері және бөлімшелерді даярлау ерекшелігін көрсететін басқа да іс-шаралар;</w:t>
      </w:r>
    </w:p>
    <w:bookmarkEnd w:id="102"/>
    <w:bookmarkStart w:name="z109" w:id="103"/>
    <w:p>
      <w:pPr>
        <w:spacing w:after="0"/>
        <w:ind w:left="0"/>
        <w:jc w:val="both"/>
      </w:pPr>
      <w:r>
        <w:rPr>
          <w:rFonts w:ascii="Times New Roman"/>
          <w:b w:val="false"/>
          <w:i w:val="false"/>
          <w:color w:val="000000"/>
          <w:sz w:val="28"/>
        </w:rPr>
        <w:t>
      5) "Жарыстар, конкурстар" бөлімінде мыналар көрсетіледі:</w:t>
      </w:r>
    </w:p>
    <w:bookmarkEnd w:id="103"/>
    <w:bookmarkStart w:name="z110" w:id="104"/>
    <w:p>
      <w:pPr>
        <w:spacing w:after="0"/>
        <w:ind w:left="0"/>
        <w:jc w:val="both"/>
      </w:pPr>
      <w:r>
        <w:rPr>
          <w:rFonts w:ascii="Times New Roman"/>
          <w:b w:val="false"/>
          <w:i w:val="false"/>
          <w:color w:val="000000"/>
          <w:sz w:val="28"/>
        </w:rPr>
        <w:t>
      тактикалық-арнайы, арнайы (техникалық), атыс, саптық және дене шынықтыру даярлығы; радиациялық, химиялық және биологиялық қорғау бойынша үздік бөлімшеге (есеп, экипаж) жарыстар өткізу мерзімдері;</w:t>
      </w:r>
    </w:p>
    <w:bookmarkEnd w:id="104"/>
    <w:bookmarkStart w:name="z111" w:id="105"/>
    <w:p>
      <w:pPr>
        <w:spacing w:after="0"/>
        <w:ind w:left="0"/>
        <w:jc w:val="both"/>
      </w:pPr>
      <w:r>
        <w:rPr>
          <w:rFonts w:ascii="Times New Roman"/>
          <w:b w:val="false"/>
          <w:i w:val="false"/>
          <w:color w:val="000000"/>
          <w:sz w:val="28"/>
        </w:rPr>
        <w:t>
      құтқарушылардың біліктілік сынақтарын өткізу, сыныптық біліктілігін растауға және арттыруға емтихандарды қабылдау мерзімдері және басқа да іс-шаралар;</w:t>
      </w:r>
    </w:p>
    <w:bookmarkEnd w:id="105"/>
    <w:bookmarkStart w:name="z112" w:id="106"/>
    <w:p>
      <w:pPr>
        <w:spacing w:after="0"/>
        <w:ind w:left="0"/>
        <w:jc w:val="both"/>
      </w:pPr>
      <w:r>
        <w:rPr>
          <w:rFonts w:ascii="Times New Roman"/>
          <w:b w:val="false"/>
          <w:i w:val="false"/>
          <w:color w:val="000000"/>
          <w:sz w:val="28"/>
        </w:rPr>
        <w:t>
      6) "Оқытуға, тәрбиелеуге және әскери тәртіпті нығайтуға басшылық ету" бөлімінде жеке құрамды оқыту мен тәрбиелеу міндеттерін қамтамасыз етуге; басқару органдары мен бөлімшелердің далалық дағдыларын жақсартуға; әскери тәртіптің жай-күйін жақсартуға бағытталған іс-шаралар көзделеді.</w:t>
      </w:r>
    </w:p>
    <w:bookmarkEnd w:id="106"/>
    <w:bookmarkStart w:name="z113" w:id="107"/>
    <w:p>
      <w:pPr>
        <w:spacing w:after="0"/>
        <w:ind w:left="0"/>
        <w:jc w:val="both"/>
      </w:pPr>
      <w:r>
        <w:rPr>
          <w:rFonts w:ascii="Times New Roman"/>
          <w:b w:val="false"/>
          <w:i w:val="false"/>
          <w:color w:val="000000"/>
          <w:sz w:val="28"/>
        </w:rPr>
        <w:t>
      Бұл бөлімде сонымен қатар мыналар көрсетіледі:</w:t>
      </w:r>
    </w:p>
    <w:bookmarkEnd w:id="107"/>
    <w:bookmarkStart w:name="z114" w:id="108"/>
    <w:p>
      <w:pPr>
        <w:spacing w:after="0"/>
        <w:ind w:left="0"/>
        <w:jc w:val="both"/>
      </w:pPr>
      <w:r>
        <w:rPr>
          <w:rFonts w:ascii="Times New Roman"/>
          <w:b w:val="false"/>
          <w:i w:val="false"/>
          <w:color w:val="000000"/>
          <w:sz w:val="28"/>
        </w:rPr>
        <w:t xml:space="preserve">
      оқу жылына (оқу кезеңіне), айға және аптаға міндеттер қою тәртібі мен мерзімдері; </w:t>
      </w:r>
    </w:p>
    <w:bookmarkEnd w:id="108"/>
    <w:bookmarkStart w:name="z115" w:id="109"/>
    <w:p>
      <w:pPr>
        <w:spacing w:after="0"/>
        <w:ind w:left="0"/>
        <w:jc w:val="both"/>
      </w:pPr>
      <w:r>
        <w:rPr>
          <w:rFonts w:ascii="Times New Roman"/>
          <w:b w:val="false"/>
          <w:i w:val="false"/>
          <w:color w:val="000000"/>
          <w:sz w:val="28"/>
        </w:rPr>
        <w:t>
      жоғары тұрған инстанциялардың бақылау және көмек көрсету бөлімшелеріндегі жұмыс мерзімдері;</w:t>
      </w:r>
    </w:p>
    <w:bookmarkEnd w:id="109"/>
    <w:bookmarkStart w:name="z116" w:id="110"/>
    <w:p>
      <w:pPr>
        <w:spacing w:after="0"/>
        <w:ind w:left="0"/>
        <w:jc w:val="both"/>
      </w:pPr>
      <w:r>
        <w:rPr>
          <w:rFonts w:ascii="Times New Roman"/>
          <w:b w:val="false"/>
          <w:i w:val="false"/>
          <w:color w:val="000000"/>
          <w:sz w:val="28"/>
        </w:rPr>
        <w:t xml:space="preserve">
      әскери тәртіпті нығайту жөніндегі іс-шаралар; </w:t>
      </w:r>
    </w:p>
    <w:bookmarkEnd w:id="110"/>
    <w:bookmarkStart w:name="z117" w:id="111"/>
    <w:p>
      <w:pPr>
        <w:spacing w:after="0"/>
        <w:ind w:left="0"/>
        <w:jc w:val="both"/>
      </w:pPr>
      <w:r>
        <w:rPr>
          <w:rFonts w:ascii="Times New Roman"/>
          <w:b w:val="false"/>
          <w:i w:val="false"/>
          <w:color w:val="000000"/>
          <w:sz w:val="28"/>
        </w:rPr>
        <w:t xml:space="preserve">
      бөлімшелерді үйлестіру аяқталғаннан кейін бақылау сабақтарын өткізу мерзімдері; </w:t>
      </w:r>
    </w:p>
    <w:bookmarkEnd w:id="111"/>
    <w:bookmarkStart w:name="z118" w:id="112"/>
    <w:p>
      <w:pPr>
        <w:spacing w:after="0"/>
        <w:ind w:left="0"/>
        <w:jc w:val="both"/>
      </w:pPr>
      <w:r>
        <w:rPr>
          <w:rFonts w:ascii="Times New Roman"/>
          <w:b w:val="false"/>
          <w:i w:val="false"/>
          <w:color w:val="000000"/>
          <w:sz w:val="28"/>
        </w:rPr>
        <w:t xml:space="preserve">
      байқап қараулар; </w:t>
      </w:r>
    </w:p>
    <w:bookmarkEnd w:id="112"/>
    <w:bookmarkStart w:name="z119" w:id="113"/>
    <w:p>
      <w:pPr>
        <w:spacing w:after="0"/>
        <w:ind w:left="0"/>
        <w:jc w:val="both"/>
      </w:pPr>
      <w:r>
        <w:rPr>
          <w:rFonts w:ascii="Times New Roman"/>
          <w:b w:val="false"/>
          <w:i w:val="false"/>
          <w:color w:val="000000"/>
          <w:sz w:val="28"/>
        </w:rPr>
        <w:t>
      оқу қорытындысын шығару мерзімдері;</w:t>
      </w:r>
    </w:p>
    <w:bookmarkEnd w:id="113"/>
    <w:bookmarkStart w:name="z120" w:id="114"/>
    <w:p>
      <w:pPr>
        <w:spacing w:after="0"/>
        <w:ind w:left="0"/>
        <w:jc w:val="both"/>
      </w:pPr>
      <w:r>
        <w:rPr>
          <w:rFonts w:ascii="Times New Roman"/>
          <w:b w:val="false"/>
          <w:i w:val="false"/>
          <w:color w:val="000000"/>
          <w:sz w:val="28"/>
        </w:rPr>
        <w:t xml:space="preserve">
      жалпы жиналыстарды, әскери-техникалық, әскери-ғылыми және әдістемелік конференцияларды өткізу мерзімдері; </w:t>
      </w:r>
    </w:p>
    <w:bookmarkEnd w:id="114"/>
    <w:bookmarkStart w:name="z121" w:id="115"/>
    <w:p>
      <w:pPr>
        <w:spacing w:after="0"/>
        <w:ind w:left="0"/>
        <w:jc w:val="both"/>
      </w:pPr>
      <w:r>
        <w:rPr>
          <w:rFonts w:ascii="Times New Roman"/>
          <w:b w:val="false"/>
          <w:i w:val="false"/>
          <w:color w:val="000000"/>
          <w:sz w:val="28"/>
        </w:rPr>
        <w:t xml:space="preserve">
      жауынгерлік даярлық үздіктері кеңестерінің мерзімдері; </w:t>
      </w:r>
    </w:p>
    <w:bookmarkEnd w:id="115"/>
    <w:bookmarkStart w:name="z122" w:id="116"/>
    <w:p>
      <w:pPr>
        <w:spacing w:after="0"/>
        <w:ind w:left="0"/>
        <w:jc w:val="both"/>
      </w:pPr>
      <w:r>
        <w:rPr>
          <w:rFonts w:ascii="Times New Roman"/>
          <w:b w:val="false"/>
          <w:i w:val="false"/>
          <w:color w:val="000000"/>
          <w:sz w:val="28"/>
        </w:rPr>
        <w:t>
      жауынгерлік даярлыққа, қару-жарақты, әскери техниканы пайдалануға, әскерлер қызметіне талдау жүргізу уақыты және басқа да іс-шаралар.</w:t>
      </w:r>
    </w:p>
    <w:bookmarkEnd w:id="116"/>
    <w:bookmarkStart w:name="z123" w:id="117"/>
    <w:p>
      <w:pPr>
        <w:spacing w:after="0"/>
        <w:ind w:left="0"/>
        <w:jc w:val="both"/>
      </w:pPr>
      <w:r>
        <w:rPr>
          <w:rFonts w:ascii="Times New Roman"/>
          <w:b w:val="false"/>
          <w:i w:val="false"/>
          <w:color w:val="000000"/>
          <w:sz w:val="28"/>
        </w:rPr>
        <w:t>
      13. Әскери тәртіпті нығайту жөніндегі жұмыс жоспары жоғары тұрған сатылардың басшылық құжаттарының талаптары, әскери бөлім командирінің "Оқу кезеңіне жауынгерлік даярлықты ұйымдастыру туралы" бұйрығы негізінде жеке құжатпен әзірленеді, онда мыналар көрсетіледі:</w:t>
      </w:r>
    </w:p>
    <w:bookmarkEnd w:id="117"/>
    <w:bookmarkStart w:name="z124" w:id="118"/>
    <w:p>
      <w:pPr>
        <w:spacing w:after="0"/>
        <w:ind w:left="0"/>
        <w:jc w:val="both"/>
      </w:pPr>
      <w:r>
        <w:rPr>
          <w:rFonts w:ascii="Times New Roman"/>
          <w:b w:val="false"/>
          <w:i w:val="false"/>
          <w:color w:val="000000"/>
          <w:sz w:val="28"/>
        </w:rPr>
        <w:t xml:space="preserve">
      жеке құрамның әскери тәртібінің жоғары деңгейіне жетудің негізгі бағыттары, жолдары мен тәсілдері; </w:t>
      </w:r>
    </w:p>
    <w:bookmarkEnd w:id="118"/>
    <w:bookmarkStart w:name="z125" w:id="119"/>
    <w:p>
      <w:pPr>
        <w:spacing w:after="0"/>
        <w:ind w:left="0"/>
        <w:jc w:val="both"/>
      </w:pPr>
      <w:r>
        <w:rPr>
          <w:rFonts w:ascii="Times New Roman"/>
          <w:b w:val="false"/>
          <w:i w:val="false"/>
          <w:color w:val="000000"/>
          <w:sz w:val="28"/>
        </w:rPr>
        <w:t>
      офицерлерді, бөлімше бастықтары мен сержанттарды әскери тәртіпті нығайту жөніндегі жұмыс практикасына оқыту тәртібі мен іс-шаралары;</w:t>
      </w:r>
    </w:p>
    <w:bookmarkEnd w:id="119"/>
    <w:bookmarkStart w:name="z126" w:id="120"/>
    <w:p>
      <w:pPr>
        <w:spacing w:after="0"/>
        <w:ind w:left="0"/>
        <w:jc w:val="both"/>
      </w:pPr>
      <w:r>
        <w:rPr>
          <w:rFonts w:ascii="Times New Roman"/>
          <w:b w:val="false"/>
          <w:i w:val="false"/>
          <w:color w:val="000000"/>
          <w:sz w:val="28"/>
        </w:rPr>
        <w:t xml:space="preserve">
      офицерлермен әдістемелік кеңестер, тәрбие және әлеуметтік-құқықтық жұмыстың маңызды мәселелері бойынша нұсқаушы-әдістемелік және көрнекі сабақтар; </w:t>
      </w:r>
    </w:p>
    <w:bookmarkEnd w:id="120"/>
    <w:bookmarkStart w:name="z127" w:id="121"/>
    <w:p>
      <w:pPr>
        <w:spacing w:after="0"/>
        <w:ind w:left="0"/>
        <w:jc w:val="both"/>
      </w:pPr>
      <w:r>
        <w:rPr>
          <w:rFonts w:ascii="Times New Roman"/>
          <w:b w:val="false"/>
          <w:i w:val="false"/>
          <w:color w:val="000000"/>
          <w:sz w:val="28"/>
        </w:rPr>
        <w:t xml:space="preserve">
      қоғамдық ұйымдардың төрағалары мен мүшелерімен жиналыстар және басқа да қоғамдық іс-шаралар; </w:t>
      </w:r>
    </w:p>
    <w:bookmarkEnd w:id="121"/>
    <w:bookmarkStart w:name="z128" w:id="122"/>
    <w:p>
      <w:pPr>
        <w:spacing w:after="0"/>
        <w:ind w:left="0"/>
        <w:jc w:val="both"/>
      </w:pPr>
      <w:r>
        <w:rPr>
          <w:rFonts w:ascii="Times New Roman"/>
          <w:b w:val="false"/>
          <w:i w:val="false"/>
          <w:color w:val="000000"/>
          <w:sz w:val="28"/>
        </w:rPr>
        <w:t>
      оқу кезеңіне арналған мемлекеттік-құқықтық дайындық сабақтарының тақырыбы.</w:t>
      </w:r>
    </w:p>
    <w:bookmarkEnd w:id="122"/>
    <w:bookmarkStart w:name="z129" w:id="123"/>
    <w:p>
      <w:pPr>
        <w:spacing w:after="0"/>
        <w:ind w:left="0"/>
        <w:jc w:val="both"/>
      </w:pPr>
      <w:r>
        <w:rPr>
          <w:rFonts w:ascii="Times New Roman"/>
          <w:b w:val="false"/>
          <w:i w:val="false"/>
          <w:color w:val="000000"/>
          <w:sz w:val="28"/>
        </w:rPr>
        <w:t>
      14. Оқу-материалдық базаны салу және жетілдіру жоспары басшылық құжаттарды және оқу материалдық-техникалық базасының нақты жай-күйін ескере отырып әзірленеді, онда мыналар көрсетіледі:</w:t>
      </w:r>
    </w:p>
    <w:bookmarkEnd w:id="123"/>
    <w:bookmarkStart w:name="z130" w:id="124"/>
    <w:p>
      <w:pPr>
        <w:spacing w:after="0"/>
        <w:ind w:left="0"/>
        <w:jc w:val="both"/>
      </w:pPr>
      <w:r>
        <w:rPr>
          <w:rFonts w:ascii="Times New Roman"/>
          <w:b w:val="false"/>
          <w:i w:val="false"/>
          <w:color w:val="000000"/>
          <w:sz w:val="28"/>
        </w:rPr>
        <w:t>
      барлық жетілдіру объектілерінің тізбесі және олардың әзірлік мерзімдері;</w:t>
      </w:r>
    </w:p>
    <w:bookmarkEnd w:id="124"/>
    <w:bookmarkStart w:name="z131" w:id="125"/>
    <w:p>
      <w:pPr>
        <w:spacing w:after="0"/>
        <w:ind w:left="0"/>
        <w:jc w:val="both"/>
      </w:pPr>
      <w:r>
        <w:rPr>
          <w:rFonts w:ascii="Times New Roman"/>
          <w:b w:val="false"/>
          <w:i w:val="false"/>
          <w:color w:val="000000"/>
          <w:sz w:val="28"/>
        </w:rPr>
        <w:t xml:space="preserve">
      материалдар мен ақшалай қаражаттарының қажетті саны; </w:t>
      </w:r>
    </w:p>
    <w:bookmarkEnd w:id="125"/>
    <w:bookmarkStart w:name="z132" w:id="126"/>
    <w:p>
      <w:pPr>
        <w:spacing w:after="0"/>
        <w:ind w:left="0"/>
        <w:jc w:val="both"/>
      </w:pPr>
      <w:r>
        <w:rPr>
          <w:rFonts w:ascii="Times New Roman"/>
          <w:b w:val="false"/>
          <w:i w:val="false"/>
          <w:color w:val="000000"/>
          <w:sz w:val="28"/>
        </w:rPr>
        <w:t>
      оқу объектілерін жетілдіру мен ұстауға жауапты лауазымды тұлғалар.</w:t>
      </w:r>
    </w:p>
    <w:bookmarkEnd w:id="126"/>
    <w:bookmarkStart w:name="z133" w:id="127"/>
    <w:p>
      <w:pPr>
        <w:spacing w:after="0"/>
        <w:ind w:left="0"/>
        <w:jc w:val="both"/>
      </w:pPr>
      <w:r>
        <w:rPr>
          <w:rFonts w:ascii="Times New Roman"/>
          <w:b w:val="false"/>
          <w:i w:val="false"/>
          <w:color w:val="000000"/>
          <w:sz w:val="28"/>
        </w:rPr>
        <w:t xml:space="preserve">
      15. Жүргізушілерді және автомобиль қызметінің басқа да мамандарын техникалық даярлау жоспарын әскери бөлімнің техникалық бөлімі басшылық құжаттардың талаптары негізінде әзірлейді. </w:t>
      </w:r>
    </w:p>
    <w:bookmarkEnd w:id="127"/>
    <w:bookmarkStart w:name="z134" w:id="128"/>
    <w:p>
      <w:pPr>
        <w:spacing w:after="0"/>
        <w:ind w:left="0"/>
        <w:jc w:val="both"/>
      </w:pPr>
      <w:r>
        <w:rPr>
          <w:rFonts w:ascii="Times New Roman"/>
          <w:b w:val="false"/>
          <w:i w:val="false"/>
          <w:color w:val="000000"/>
          <w:sz w:val="28"/>
        </w:rPr>
        <w:t xml:space="preserve">
      16. Сыныптық мамандарды даярлау жоспарын жауынгерлік даярлық бөлімі әзірлейді, онда оқу кезеңінің басында қанша және қандай сынып мамандары бар және кезең ішінде қанша даярлау жоспарланғаны көрсетіледі. </w:t>
      </w:r>
    </w:p>
    <w:bookmarkEnd w:id="128"/>
    <w:bookmarkStart w:name="z135" w:id="129"/>
    <w:p>
      <w:pPr>
        <w:spacing w:after="0"/>
        <w:ind w:left="0"/>
        <w:jc w:val="both"/>
      </w:pPr>
      <w:r>
        <w:rPr>
          <w:rFonts w:ascii="Times New Roman"/>
          <w:b w:val="false"/>
          <w:i w:val="false"/>
          <w:color w:val="000000"/>
          <w:sz w:val="28"/>
        </w:rPr>
        <w:t>
      17. Бір айға арналған негізгі іс-шаралардың жоспар-күнтізбесі штабта әзірленеді және жекелеген іс-шараларды өткізу мерзімдерін нақтылайды, әскери бөлімдегі негізгі іс-шараларды қамтамасыз ету тәртібін нақтылайды. Онда айдың басты міндетін сапалы орындау мақсатында қосымша іс-шаралар жоспарлануда. Жоспар әскери бөлімнің барлық лауазымды адамдарының жеке жұмысын бір айлық жоспарлаудың негізгі құжаты болып табылады және жауынгерлік даярлық жоспарының нысаны бойынша әзірленеді.</w:t>
      </w:r>
    </w:p>
    <w:bookmarkEnd w:id="129"/>
    <w:bookmarkStart w:name="z136" w:id="130"/>
    <w:p>
      <w:pPr>
        <w:spacing w:after="0"/>
        <w:ind w:left="0"/>
        <w:jc w:val="left"/>
      </w:pPr>
      <w:r>
        <w:rPr>
          <w:rFonts w:ascii="Times New Roman"/>
          <w:b/>
          <w:i w:val="false"/>
          <w:color w:val="000000"/>
        </w:rPr>
        <w:t xml:space="preserve"> 3-тарау. Командирлік және жауынгерлік даярлықты ұйымдастыру</w:t>
      </w:r>
    </w:p>
    <w:bookmarkEnd w:id="130"/>
    <w:bookmarkStart w:name="z137" w:id="131"/>
    <w:p>
      <w:pPr>
        <w:spacing w:after="0"/>
        <w:ind w:left="0"/>
        <w:jc w:val="both"/>
      </w:pPr>
      <w:r>
        <w:rPr>
          <w:rFonts w:ascii="Times New Roman"/>
          <w:b w:val="false"/>
          <w:i w:val="false"/>
          <w:color w:val="000000"/>
          <w:sz w:val="28"/>
        </w:rPr>
        <w:t xml:space="preserve">
      18. Әскери бөлімнің командирі жеке құрамды тәрбиелеу мен оқыту процесінің негізгі ұйымдастырушысы және басшысы болып табылады. </w:t>
      </w:r>
    </w:p>
    <w:bookmarkEnd w:id="131"/>
    <w:bookmarkStart w:name="z138" w:id="132"/>
    <w:p>
      <w:pPr>
        <w:spacing w:after="0"/>
        <w:ind w:left="0"/>
        <w:jc w:val="both"/>
      </w:pPr>
      <w:r>
        <w:rPr>
          <w:rFonts w:ascii="Times New Roman"/>
          <w:b w:val="false"/>
          <w:i w:val="false"/>
          <w:color w:val="000000"/>
          <w:sz w:val="28"/>
        </w:rPr>
        <w:t xml:space="preserve">
      Взводтар (роталар, батальондар, бөлімдер) сержанттары және бөлімшелер (есеп айырысулар, экипаждар, топтар) командирлері (бұдан әрі - сержанттар) лауазымдарында келісімшарт бойынша әскери қызмет өткеретін әскери қызметшілер мен офицерлерді оқыту командирлік даярлық жүйесінде жүргізіледі. </w:t>
      </w:r>
    </w:p>
    <w:bookmarkEnd w:id="132"/>
    <w:bookmarkStart w:name="z139" w:id="133"/>
    <w:p>
      <w:pPr>
        <w:spacing w:after="0"/>
        <w:ind w:left="0"/>
        <w:jc w:val="both"/>
      </w:pPr>
      <w:r>
        <w:rPr>
          <w:rFonts w:ascii="Times New Roman"/>
          <w:b w:val="false"/>
          <w:i w:val="false"/>
          <w:color w:val="000000"/>
          <w:sz w:val="28"/>
        </w:rPr>
        <w:t xml:space="preserve">
      Бөлімшелер бастықтары, мамандар лауазымдарында келісімшарт бойынша әскери қызмет өткеретін әскери қызметшілерді және әскерге шақыру бойынша әскери қызмет өткеретін әскери қызметшілерді оқыту жауынгерлік даярлық жүйесінде жүргізіледі. </w:t>
      </w:r>
    </w:p>
    <w:bookmarkEnd w:id="133"/>
    <w:bookmarkStart w:name="z140" w:id="134"/>
    <w:p>
      <w:pPr>
        <w:spacing w:after="0"/>
        <w:ind w:left="0"/>
        <w:jc w:val="both"/>
      </w:pPr>
      <w:r>
        <w:rPr>
          <w:rFonts w:ascii="Times New Roman"/>
          <w:b w:val="false"/>
          <w:i w:val="false"/>
          <w:color w:val="000000"/>
          <w:sz w:val="28"/>
        </w:rPr>
        <w:t>
      19. Офицерлерді командирлік даярлау офицерлерде диалектикалық дүниетанымды, ұйымдастырушылық қабілеттерді, принциптілікті, командирлік ерік-жігерді, өзіне және бағыныстыларға деген талапты, техника, қару-жарақ пен жабдық туралы кәсіби білімді, әдістемелік шеберлікті қалыптастыруға бағытталған және жауынгерлік дайындықпен тығыз байланысты болады.</w:t>
      </w:r>
    </w:p>
    <w:bookmarkEnd w:id="134"/>
    <w:bookmarkStart w:name="z141" w:id="135"/>
    <w:p>
      <w:pPr>
        <w:spacing w:after="0"/>
        <w:ind w:left="0"/>
        <w:jc w:val="both"/>
      </w:pPr>
      <w:r>
        <w:rPr>
          <w:rFonts w:ascii="Times New Roman"/>
          <w:b w:val="false"/>
          <w:i w:val="false"/>
          <w:color w:val="000000"/>
          <w:sz w:val="28"/>
        </w:rPr>
        <w:t>
      20. Офицерлерді командирлік даярлау пәндері көздейтін сабақтар:</w:t>
      </w:r>
    </w:p>
    <w:bookmarkEnd w:id="135"/>
    <w:bookmarkStart w:name="z142" w:id="136"/>
    <w:p>
      <w:pPr>
        <w:spacing w:after="0"/>
        <w:ind w:left="0"/>
        <w:jc w:val="both"/>
      </w:pPr>
      <w:r>
        <w:rPr>
          <w:rFonts w:ascii="Times New Roman"/>
          <w:b w:val="false"/>
          <w:i w:val="false"/>
          <w:color w:val="000000"/>
          <w:sz w:val="28"/>
        </w:rPr>
        <w:t xml:space="preserve">
      қызметтік қызметті ұйымдастыру және әскери бөлімді мақсаты бойынша қолдану жөніндегі басшылық құжаттардың талаптарын; </w:t>
      </w:r>
    </w:p>
    <w:bookmarkEnd w:id="136"/>
    <w:bookmarkStart w:name="z143" w:id="137"/>
    <w:p>
      <w:pPr>
        <w:spacing w:after="0"/>
        <w:ind w:left="0"/>
        <w:jc w:val="both"/>
      </w:pPr>
      <w:r>
        <w:rPr>
          <w:rFonts w:ascii="Times New Roman"/>
          <w:b w:val="false"/>
          <w:i w:val="false"/>
          <w:color w:val="000000"/>
          <w:sz w:val="28"/>
        </w:rPr>
        <w:t>
      авариялардың мен дүлей зілзалалардың салдарларын жою кезінде АҚжШЖ жүргізу технологияларын;</w:t>
      </w:r>
    </w:p>
    <w:bookmarkEnd w:id="137"/>
    <w:bookmarkStart w:name="z144" w:id="138"/>
    <w:p>
      <w:pPr>
        <w:spacing w:after="0"/>
        <w:ind w:left="0"/>
        <w:jc w:val="both"/>
      </w:pPr>
      <w:r>
        <w:rPr>
          <w:rFonts w:ascii="Times New Roman"/>
          <w:b w:val="false"/>
          <w:i w:val="false"/>
          <w:color w:val="000000"/>
          <w:sz w:val="28"/>
        </w:rPr>
        <w:t xml:space="preserve">
      әскери бөлімнің ұйымдық-штаттық құрылымы, міндеттері, оның жедел мүмкіндіктері және қолданылатын іс-қимыл тактикасын; </w:t>
      </w:r>
    </w:p>
    <w:bookmarkEnd w:id="138"/>
    <w:bookmarkStart w:name="z145" w:id="139"/>
    <w:p>
      <w:pPr>
        <w:spacing w:after="0"/>
        <w:ind w:left="0"/>
        <w:jc w:val="both"/>
      </w:pPr>
      <w:r>
        <w:rPr>
          <w:rFonts w:ascii="Times New Roman"/>
          <w:b w:val="false"/>
          <w:i w:val="false"/>
          <w:color w:val="000000"/>
          <w:sz w:val="28"/>
        </w:rPr>
        <w:t>
      әскери бөлімді (бөлімшелерді) жедел жағдайдың әртүрлі жағдайларындағы іс-қимылдарға дайындау әдістерін;</w:t>
      </w:r>
    </w:p>
    <w:bookmarkEnd w:id="139"/>
    <w:bookmarkStart w:name="z146" w:id="140"/>
    <w:p>
      <w:pPr>
        <w:spacing w:after="0"/>
        <w:ind w:left="0"/>
        <w:jc w:val="both"/>
      </w:pPr>
      <w:r>
        <w:rPr>
          <w:rFonts w:ascii="Times New Roman"/>
          <w:b w:val="false"/>
          <w:i w:val="false"/>
          <w:color w:val="000000"/>
          <w:sz w:val="28"/>
        </w:rPr>
        <w:t>
      жеке құраммен сабақтарды ұйымдастыру және өткізу әдістерін, оның ішінде оқытудың неғұрлым тиімді нысандары мен құралдарын; әскери оқыту, тәрбиелеу, уәждеу әдістері және жеке құрамды қойылған міндеттерді ойдағыдай орындауға бағыттауды түсіндіруді.</w:t>
      </w:r>
    </w:p>
    <w:bookmarkEnd w:id="140"/>
    <w:bookmarkStart w:name="z147" w:id="141"/>
    <w:p>
      <w:pPr>
        <w:spacing w:after="0"/>
        <w:ind w:left="0"/>
        <w:jc w:val="both"/>
      </w:pPr>
      <w:r>
        <w:rPr>
          <w:rFonts w:ascii="Times New Roman"/>
          <w:b w:val="false"/>
          <w:i w:val="false"/>
          <w:color w:val="000000"/>
          <w:sz w:val="28"/>
        </w:rPr>
        <w:t>
      Командирлік даярлық жүйесінде офицерлер лауазымдық және арнаулы міндеттерді орындау (оның ішінде атқаратын лауазымынан бір саты жоғары), бағынысты бөлімшелерді басқару, АҚжШЖ ұйымдастыру және өткізу бойынша білім мен дағдыларды алады, қойылған міндеттерді орындау, негізделген шешім қабылдау, бағынысты жеке құрамға міндет қою, өзара іс-қимылды ұйымдастыру және жан-жақты қамтамасыз ету тәртібін меңгереді.</w:t>
      </w:r>
    </w:p>
    <w:bookmarkEnd w:id="141"/>
    <w:bookmarkStart w:name="z148" w:id="142"/>
    <w:p>
      <w:pPr>
        <w:spacing w:after="0"/>
        <w:ind w:left="0"/>
        <w:jc w:val="both"/>
      </w:pPr>
      <w:r>
        <w:rPr>
          <w:rFonts w:ascii="Times New Roman"/>
          <w:b w:val="false"/>
          <w:i w:val="false"/>
          <w:color w:val="000000"/>
          <w:sz w:val="28"/>
        </w:rPr>
        <w:t xml:space="preserve">
      21. Командирлік даярлық шеңберінде офицерлердің білімін, іскерлігін, дағдылары мен командирлік қасиеттерін жетілдіру мақсатында командирлік жиындар мен сабақтар өткізіледі. Жиын барысында офицерлер оқу пәндері және басшылық құжаттарды білу бойынша сынақтар тапсырады. </w:t>
      </w:r>
    </w:p>
    <w:bookmarkEnd w:id="142"/>
    <w:bookmarkStart w:name="z149" w:id="143"/>
    <w:p>
      <w:pPr>
        <w:spacing w:after="0"/>
        <w:ind w:left="0"/>
        <w:jc w:val="both"/>
      </w:pPr>
      <w:r>
        <w:rPr>
          <w:rFonts w:ascii="Times New Roman"/>
          <w:b w:val="false"/>
          <w:i w:val="false"/>
          <w:color w:val="000000"/>
          <w:sz w:val="28"/>
        </w:rPr>
        <w:t>
      22. Рота және взвод командирлерінің топтарымен жылына үш күндік екі командалық жиын өткізіледі. Әскери бөлім командирінің орынбасарларымен, қызмет бастықтарымен, батальон командирлерімен және олардың орынбасарларымен командирлік сабақтар айына екі күннен өткізіледі. Әскери бөлімдердің командирлерімен олардың орынбасарларымен және қызмет бастықтарымен командирлік жиындар Қазақстан Республикасы Төтенше жағдайлар министрлігінің Азаматтық қорғаныс және әскери бөлімдер комитетінің басшылығымен жылына бір рет, ұзақтығы үш күнге дейін өткізіледі.</w:t>
      </w:r>
    </w:p>
    <w:bookmarkEnd w:id="143"/>
    <w:bookmarkStart w:name="z150" w:id="144"/>
    <w:p>
      <w:pPr>
        <w:spacing w:after="0"/>
        <w:ind w:left="0"/>
        <w:jc w:val="both"/>
      </w:pPr>
      <w:r>
        <w:rPr>
          <w:rFonts w:ascii="Times New Roman"/>
          <w:b w:val="false"/>
          <w:i w:val="false"/>
          <w:color w:val="000000"/>
          <w:sz w:val="28"/>
        </w:rPr>
        <w:t xml:space="preserve">
      23. Озық тәжірибені жедел тарату мақсатында командалық жиындар мен сабақтар дәйекті түрде - алдымен жоғары тұрған буындарда, содан кейін уақыт бойынша белгілі бір ауысыммен, төмен тұрған буындарда өткізіледі. </w:t>
      </w:r>
    </w:p>
    <w:bookmarkEnd w:id="144"/>
    <w:bookmarkStart w:name="z151" w:id="145"/>
    <w:p>
      <w:pPr>
        <w:spacing w:after="0"/>
        <w:ind w:left="0"/>
        <w:jc w:val="both"/>
      </w:pPr>
      <w:r>
        <w:rPr>
          <w:rFonts w:ascii="Times New Roman"/>
          <w:b w:val="false"/>
          <w:i w:val="false"/>
          <w:color w:val="000000"/>
          <w:sz w:val="28"/>
        </w:rPr>
        <w:t xml:space="preserve">
      24. Оқу уақытының елу пайызы дала жағдайында техника, қару-жарақ пен жабдықты қолдана отырып сабақтарға бөлінеді, сабақтардың жиырма пайызы түнгі уақытта өткізіледі. </w:t>
      </w:r>
    </w:p>
    <w:bookmarkEnd w:id="145"/>
    <w:bookmarkStart w:name="z152" w:id="146"/>
    <w:p>
      <w:pPr>
        <w:spacing w:after="0"/>
        <w:ind w:left="0"/>
        <w:jc w:val="both"/>
      </w:pPr>
      <w:r>
        <w:rPr>
          <w:rFonts w:ascii="Times New Roman"/>
          <w:b w:val="false"/>
          <w:i w:val="false"/>
          <w:color w:val="000000"/>
          <w:sz w:val="28"/>
        </w:rPr>
        <w:t>
      25. Өнертабыстық жұмыс шеңберінде офицерлерге оқу кезеңіне әдістемелік ұсынымдарды (әзірлемелерді), оқу-жаттығулар, сабақтар өткізу жоспарларын және басқа да оқу материалдарын әзірлеу бойынша жеке тапсырмалар беріледі.</w:t>
      </w:r>
    </w:p>
    <w:bookmarkEnd w:id="146"/>
    <w:bookmarkStart w:name="z153" w:id="147"/>
    <w:p>
      <w:pPr>
        <w:spacing w:after="0"/>
        <w:ind w:left="0"/>
        <w:jc w:val="both"/>
      </w:pPr>
      <w:r>
        <w:rPr>
          <w:rFonts w:ascii="Times New Roman"/>
          <w:b w:val="false"/>
          <w:i w:val="false"/>
          <w:color w:val="000000"/>
          <w:sz w:val="28"/>
        </w:rPr>
        <w:t xml:space="preserve">
      26. Офицерлердің практикалық дағдылары оқу орталықтары мен полигондардың аумағында өткізілетін тактикалық-арнайы, командалық-штабтық жаттығулар, штабтық жаттығулар және бөлімшелермен сабақтар барысында пысықталады. </w:t>
      </w:r>
    </w:p>
    <w:bookmarkEnd w:id="147"/>
    <w:bookmarkStart w:name="z154" w:id="148"/>
    <w:p>
      <w:pPr>
        <w:spacing w:after="0"/>
        <w:ind w:left="0"/>
        <w:jc w:val="both"/>
      </w:pPr>
      <w:r>
        <w:rPr>
          <w:rFonts w:ascii="Times New Roman"/>
          <w:b w:val="false"/>
          <w:i w:val="false"/>
          <w:color w:val="000000"/>
          <w:sz w:val="28"/>
        </w:rPr>
        <w:t>
      27. Сержанттарды командирлік даярлау оқу-әдістемелік жиындарда, сабақтарда ұйымдастырылады және өткізіледі, жеке құраммен жауынгерлік даярлық барысында, нұсқаушы-әдістемелік және көрсетілімдік сабақтарда, нұсқамаларда және бағыныстылармен сабаққа дайындық кезінде, сондай-ақ аға командирлердің (бастықтардың) конспектілерін (сабақ өткізу жоспарларын) бекіту кезінде жетілдіріледі.</w:t>
      </w:r>
    </w:p>
    <w:bookmarkEnd w:id="148"/>
    <w:bookmarkStart w:name="z155" w:id="149"/>
    <w:p>
      <w:pPr>
        <w:spacing w:after="0"/>
        <w:ind w:left="0"/>
        <w:jc w:val="both"/>
      </w:pPr>
      <w:r>
        <w:rPr>
          <w:rFonts w:ascii="Times New Roman"/>
          <w:b w:val="false"/>
          <w:i w:val="false"/>
          <w:color w:val="000000"/>
          <w:sz w:val="28"/>
        </w:rPr>
        <w:t>
      28. Командирлік даярлық барысында сержанттар мамандығы бойынша бөлімшені (есептеуді, экипажды) қолдану негіздерін, ТЖ жою жөніндегі міндеттерді орындау кезіндегі оның іс-қимылдарының әдіс пен тәсілдерін, техника мен жабдықтың қаруланған материалдық бөлігін және оны мақсаты бойынша пайдалану тәртібін, лауазымдық және арнаулы міндеттерді зерделейді, командирлік қасиеттер мен әдістемелік дағдыларды дамытады, нысандары мен әдістерін меңгереді, әскери оқыту, тәрбиелеу және оларды практикалық қызметінде қолдануға үйретеді.</w:t>
      </w:r>
    </w:p>
    <w:bookmarkEnd w:id="149"/>
    <w:bookmarkStart w:name="z156" w:id="150"/>
    <w:p>
      <w:pPr>
        <w:spacing w:after="0"/>
        <w:ind w:left="0"/>
        <w:jc w:val="both"/>
      </w:pPr>
      <w:r>
        <w:rPr>
          <w:rFonts w:ascii="Times New Roman"/>
          <w:b w:val="false"/>
          <w:i w:val="false"/>
          <w:color w:val="000000"/>
          <w:sz w:val="28"/>
        </w:rPr>
        <w:t>
      29. Сержанттар бөлімшеде өткізілетін барлық сабақтарға қатысады, ал практикалық сабақтар бөлімше командирінің бақылауымен дербес өткізіледі.</w:t>
      </w:r>
    </w:p>
    <w:bookmarkEnd w:id="150"/>
    <w:bookmarkStart w:name="z157" w:id="151"/>
    <w:p>
      <w:pPr>
        <w:spacing w:after="0"/>
        <w:ind w:left="0"/>
        <w:jc w:val="both"/>
      </w:pPr>
      <w:r>
        <w:rPr>
          <w:rFonts w:ascii="Times New Roman"/>
          <w:b w:val="false"/>
          <w:i w:val="false"/>
          <w:color w:val="000000"/>
          <w:sz w:val="28"/>
        </w:rPr>
        <w:t xml:space="preserve">
      30. Сержанттармен командирлік жиындар әр оқу кезеңі басталғанға дейін үш күн ішінде (маусым, желтоқсан) әскери бөлім ауқымында сержанттардың жеке даярлық деңгейін арттыру және бағыныстыларды оқыту мен тәрбиелеу кезінде бірыңғай әдістемелік тәсілдерді әзірлеу үшін өткізіледі. </w:t>
      </w:r>
    </w:p>
    <w:bookmarkEnd w:id="151"/>
    <w:bookmarkStart w:name="z158" w:id="152"/>
    <w:p>
      <w:pPr>
        <w:spacing w:after="0"/>
        <w:ind w:left="0"/>
        <w:jc w:val="both"/>
      </w:pPr>
      <w:r>
        <w:rPr>
          <w:rFonts w:ascii="Times New Roman"/>
          <w:b w:val="false"/>
          <w:i w:val="false"/>
          <w:color w:val="000000"/>
          <w:sz w:val="28"/>
        </w:rPr>
        <w:t>
      31. Командирлік сабақтар сержанттардың командирлік оқуының белгіленген күндерінде ай сайын өткізіледі. Сабақтар батальон немесе рота ауқымында ұйымдастырылады және өткізіледі. Командирлік сабақтар болмаған күндері сержанттар қарамағындағылармен сабақтар өткізуге, бөлімшелермен сабақтар мен оқу-жаттығуларға тартылады. Арнайы мәселелер (қызметтер) бойынша сержанттарды оқыту үшін әскери бөлім қызметтерінің бастықтары тартылады.</w:t>
      </w:r>
    </w:p>
    <w:bookmarkEnd w:id="152"/>
    <w:bookmarkStart w:name="z159" w:id="153"/>
    <w:p>
      <w:pPr>
        <w:spacing w:after="0"/>
        <w:ind w:left="0"/>
        <w:jc w:val="both"/>
      </w:pPr>
      <w:r>
        <w:rPr>
          <w:rFonts w:ascii="Times New Roman"/>
          <w:b w:val="false"/>
          <w:i w:val="false"/>
          <w:color w:val="000000"/>
          <w:sz w:val="28"/>
        </w:rPr>
        <w:t>
      32. Қарамағындағыларды оқыту және тәрбиелеу міндеттерін дұрыс шешу үшін қажетті командирлік және әдістемелік қасиеттерді дамыту, білімін, іскерлігін, дағдыларын жетілдіру мақсатында сержанттарды командирлік даярлау негізінен әскери бөлімнің жауапкершілік аймағының ерекшеліктерін ескере отырып, күндіз-түні қиын жағдайда жергілікті жерде (оқу орталығы, полигон, заттай учаске) өткізіледі.</w:t>
      </w:r>
    </w:p>
    <w:bookmarkEnd w:id="153"/>
    <w:bookmarkStart w:name="z160" w:id="154"/>
    <w:p>
      <w:pPr>
        <w:spacing w:after="0"/>
        <w:ind w:left="0"/>
        <w:jc w:val="both"/>
      </w:pPr>
      <w:r>
        <w:rPr>
          <w:rFonts w:ascii="Times New Roman"/>
          <w:b w:val="false"/>
          <w:i w:val="false"/>
          <w:color w:val="000000"/>
          <w:sz w:val="28"/>
        </w:rPr>
        <w:t>
      33. Нұсқаушы-әдістемелік және көрсетілімдік сабақтар жиындар, командирлік сабақтар барысында және жеке құраммен сержанттар сабақтар өткізетін жаңа және неғұрлым күрделі тақырыптарды пысықтау алдында өткізіледі. Оларға алдағы сабақтарды ұйымдастыруда және өткізуде бірыңғай тәсіл белгіленеді. Сержанттарды оқытудың негізгі нысаны топтық жаттығулар мен әдістемелік сабақтар болып табылады, онда сержанттар бөлім командирі (есеп, экипаж және взвод) лауазымындағы міндеттерді шешеді.</w:t>
      </w:r>
    </w:p>
    <w:bookmarkEnd w:id="154"/>
    <w:bookmarkStart w:name="z161" w:id="155"/>
    <w:p>
      <w:pPr>
        <w:spacing w:after="0"/>
        <w:ind w:left="0"/>
        <w:jc w:val="both"/>
      </w:pPr>
      <w:r>
        <w:rPr>
          <w:rFonts w:ascii="Times New Roman"/>
          <w:b w:val="false"/>
          <w:i w:val="false"/>
          <w:color w:val="000000"/>
          <w:sz w:val="28"/>
        </w:rPr>
        <w:t>
      34. Сержанттармен сабақ өткізу тәртібі бойынша нұсқаманы бөлімше командирі кезекті сабақтар қарсаңында жүргізеді. Онда алдағы сабақтарды өткізу әдістемесі мен тәртібі, оқу-материалдық базаны, оқу құралдары мен тренажерлерді пайдалану бойынша нұсқау беріледі.</w:t>
      </w:r>
    </w:p>
    <w:bookmarkEnd w:id="155"/>
    <w:bookmarkStart w:name="z162" w:id="156"/>
    <w:p>
      <w:pPr>
        <w:spacing w:after="0"/>
        <w:ind w:left="0"/>
        <w:jc w:val="both"/>
      </w:pPr>
      <w:r>
        <w:rPr>
          <w:rFonts w:ascii="Times New Roman"/>
          <w:b w:val="false"/>
          <w:i w:val="false"/>
          <w:color w:val="000000"/>
          <w:sz w:val="28"/>
        </w:rPr>
        <w:t>
      35. Жауынгерлік дайындық бейбіт уақытта әскери қызметшілердің күнделікті қызметінің негізгі мазмұны болып табылады. Ол әскери бөлімнің жауынгерлік даярлық жоспары негізінде ұйымдастырылады және өткізіледі. Жауынгерлік даярлықтың мақсаты әскери қызметшілерді лауазымдық және арнайы міндеттерді нақты орындауға үйрету, әскери бөлім бөлімшелерін мақсаты бойынша міндеттерді сәтті орындауға дайындау болып табылады. Әскери бөлім бөлімшелерін даярлауда негізгі назар далалық білімді арттыруға, АҚжШЖ жүргізу барысында міндеттерді нақты орындау жағдайларына оқыту процесін барынша жақындатуға, жеке құрамның моральдық-психологиялық тұрақтылығы мен әскери тәртібін нығайтуға аударылады.</w:t>
      </w:r>
    </w:p>
    <w:bookmarkEnd w:id="156"/>
    <w:bookmarkStart w:name="z163" w:id="157"/>
    <w:p>
      <w:pPr>
        <w:spacing w:after="0"/>
        <w:ind w:left="0"/>
        <w:jc w:val="both"/>
      </w:pPr>
      <w:r>
        <w:rPr>
          <w:rFonts w:ascii="Times New Roman"/>
          <w:b w:val="false"/>
          <w:i w:val="false"/>
          <w:color w:val="000000"/>
          <w:sz w:val="28"/>
        </w:rPr>
        <w:t xml:space="preserve">
      36. Жауынгерлік даярлықтың негізгі міндеті олардың кәсібилігін және лауазымдық пен арнайы міндеттерді орындауға әзірлігін арттыру болып табылады. </w:t>
      </w:r>
    </w:p>
    <w:bookmarkEnd w:id="157"/>
    <w:bookmarkStart w:name="z164" w:id="158"/>
    <w:p>
      <w:pPr>
        <w:spacing w:after="0"/>
        <w:ind w:left="0"/>
        <w:jc w:val="both"/>
      </w:pPr>
      <w:r>
        <w:rPr>
          <w:rFonts w:ascii="Times New Roman"/>
          <w:b w:val="false"/>
          <w:i w:val="false"/>
          <w:color w:val="000000"/>
          <w:sz w:val="28"/>
        </w:rPr>
        <w:t xml:space="preserve">
      Әскери қызметшілердің жауынгерлік даярлығын әскери бөлімнің командирі оларға жүктелген міндеттерді ескере отырып, оларды игеру мақсатында мыналарды ұйымдастырады: </w:t>
      </w:r>
    </w:p>
    <w:bookmarkEnd w:id="158"/>
    <w:bookmarkStart w:name="z165" w:id="159"/>
    <w:p>
      <w:pPr>
        <w:spacing w:after="0"/>
        <w:ind w:left="0"/>
        <w:jc w:val="both"/>
      </w:pPr>
      <w:r>
        <w:rPr>
          <w:rFonts w:ascii="Times New Roman"/>
          <w:b w:val="false"/>
          <w:i w:val="false"/>
          <w:color w:val="000000"/>
          <w:sz w:val="28"/>
        </w:rPr>
        <w:t>
      АҚжШЖ орындау негіздерін, бөлімшелердің міндеттері мен мүмкіндіктерін, қаруды, техниканы, жабдықты пайдалану, оларға қызмет көрсету мен жөндеу және оларды ТЖ-да тиімді пайдалану қағидаларын;</w:t>
      </w:r>
    </w:p>
    <w:bookmarkEnd w:id="159"/>
    <w:bookmarkStart w:name="z166" w:id="160"/>
    <w:p>
      <w:pPr>
        <w:spacing w:after="0"/>
        <w:ind w:left="0"/>
        <w:jc w:val="both"/>
      </w:pPr>
      <w:r>
        <w:rPr>
          <w:rFonts w:ascii="Times New Roman"/>
          <w:b w:val="false"/>
          <w:i w:val="false"/>
          <w:color w:val="000000"/>
          <w:sz w:val="28"/>
        </w:rPr>
        <w:t xml:space="preserve">
      әскери бөлімді жауынгерлік әзірліктің әртүрлі дәрежесіне және жұмыс істеу режиміне келтіру кезіндегі іс-қимыл тәртібін, міндеттерді орындау кезінде бағынысты бөлімшелерді басқару тәртібін; </w:t>
      </w:r>
    </w:p>
    <w:bookmarkEnd w:id="160"/>
    <w:bookmarkStart w:name="z167" w:id="161"/>
    <w:p>
      <w:pPr>
        <w:spacing w:after="0"/>
        <w:ind w:left="0"/>
        <w:jc w:val="both"/>
      </w:pPr>
      <w:r>
        <w:rPr>
          <w:rFonts w:ascii="Times New Roman"/>
          <w:b w:val="false"/>
          <w:i w:val="false"/>
          <w:color w:val="000000"/>
          <w:sz w:val="28"/>
        </w:rPr>
        <w:t>
      радиациялық, химиялық және биологиялық қорғау талаптары, арнайы, техникалық және тылдық қамтамасыз ету жөніндегі іс-шаралар, жалпы әскери жарғылардың ережелерін.</w:t>
      </w:r>
    </w:p>
    <w:bookmarkEnd w:id="161"/>
    <w:bookmarkStart w:name="z168" w:id="162"/>
    <w:p>
      <w:pPr>
        <w:spacing w:after="0"/>
        <w:ind w:left="0"/>
        <w:jc w:val="both"/>
      </w:pPr>
      <w:r>
        <w:rPr>
          <w:rFonts w:ascii="Times New Roman"/>
          <w:b w:val="false"/>
          <w:i w:val="false"/>
          <w:color w:val="000000"/>
          <w:sz w:val="28"/>
        </w:rPr>
        <w:t>
      37. Жауынгерлік даярлық шеңберінде бөлімше бастықтары мен мамандар лауазымдарында келісімшарт бойынша әскери қызмет өткеретін әскери қызметшілермен мамандықты игеру бойынша жылына екі оқу-әдістемелік жиын (арнайы даярлық), әрқайсысы үш күннен өткізіледі.</w:t>
      </w:r>
    </w:p>
    <w:bookmarkEnd w:id="162"/>
    <w:bookmarkStart w:name="z169" w:id="163"/>
    <w:p>
      <w:pPr>
        <w:spacing w:after="0"/>
        <w:ind w:left="0"/>
        <w:jc w:val="both"/>
      </w:pPr>
      <w:r>
        <w:rPr>
          <w:rFonts w:ascii="Times New Roman"/>
          <w:b w:val="false"/>
          <w:i w:val="false"/>
          <w:color w:val="000000"/>
          <w:sz w:val="28"/>
        </w:rPr>
        <w:t>
      38. Жауынгерлік даярлықтың жалпы пәндері бойынша сабақтар құрамы білім алушылардың атқаратын лауазымы мен мамандығын ескере отырып айқындалатын оқу топтарында өткізіледі. Топтың құрамы және оның басшысы әскери бөлім командирінің бұйрығымен жарияланады.</w:t>
      </w:r>
    </w:p>
    <w:bookmarkEnd w:id="163"/>
    <w:bookmarkStart w:name="z170" w:id="164"/>
    <w:p>
      <w:pPr>
        <w:spacing w:after="0"/>
        <w:ind w:left="0"/>
        <w:jc w:val="both"/>
      </w:pPr>
      <w:r>
        <w:rPr>
          <w:rFonts w:ascii="Times New Roman"/>
          <w:b w:val="false"/>
          <w:i w:val="false"/>
          <w:color w:val="000000"/>
          <w:sz w:val="28"/>
        </w:rPr>
        <w:t>
      Бөлімше бастықтары және мамандар лауазымдарында келісімшарт бойынша әскери қызмет өткеретін әскери қызметшілерді оқыту жүргізіледі:</w:t>
      </w:r>
    </w:p>
    <w:bookmarkEnd w:id="164"/>
    <w:bookmarkStart w:name="z171" w:id="165"/>
    <w:p>
      <w:pPr>
        <w:spacing w:after="0"/>
        <w:ind w:left="0"/>
        <w:jc w:val="both"/>
      </w:pPr>
      <w:r>
        <w:rPr>
          <w:rFonts w:ascii="Times New Roman"/>
          <w:b w:val="false"/>
          <w:i w:val="false"/>
          <w:color w:val="000000"/>
          <w:sz w:val="28"/>
        </w:rPr>
        <w:t xml:space="preserve">
      жалпы пәндер бойынша – жалпы топтарда, жиын кезеңінде; </w:t>
      </w:r>
    </w:p>
    <w:bookmarkEnd w:id="165"/>
    <w:bookmarkStart w:name="z172" w:id="166"/>
    <w:p>
      <w:pPr>
        <w:spacing w:after="0"/>
        <w:ind w:left="0"/>
        <w:jc w:val="both"/>
      </w:pPr>
      <w:r>
        <w:rPr>
          <w:rFonts w:ascii="Times New Roman"/>
          <w:b w:val="false"/>
          <w:i w:val="false"/>
          <w:color w:val="000000"/>
          <w:sz w:val="28"/>
        </w:rPr>
        <w:t>
      өз мамандығы бойынша оқу пәндері бойынша – атқаратын лауазымдары мен мамандықтары бойынша топтардағы сабақтарда.</w:t>
      </w:r>
    </w:p>
    <w:bookmarkEnd w:id="166"/>
    <w:bookmarkStart w:name="z173" w:id="167"/>
    <w:p>
      <w:pPr>
        <w:spacing w:after="0"/>
        <w:ind w:left="0"/>
        <w:jc w:val="both"/>
      </w:pPr>
      <w:r>
        <w:rPr>
          <w:rFonts w:ascii="Times New Roman"/>
          <w:b w:val="false"/>
          <w:i w:val="false"/>
          <w:color w:val="000000"/>
          <w:sz w:val="28"/>
        </w:rPr>
        <w:t>
      Саны аз мамандықтағы әскери қызметшілермен оқу топтары құрылмайды, оларға жеке тапсырмалар беріледі, олардың орындалуын әскери бөлім командирінің жетекшілік ететін орынбасары тексереді.</w:t>
      </w:r>
    </w:p>
    <w:bookmarkEnd w:id="167"/>
    <w:bookmarkStart w:name="z174" w:id="168"/>
    <w:p>
      <w:pPr>
        <w:spacing w:after="0"/>
        <w:ind w:left="0"/>
        <w:jc w:val="both"/>
      </w:pPr>
      <w:r>
        <w:rPr>
          <w:rFonts w:ascii="Times New Roman"/>
          <w:b w:val="false"/>
          <w:i w:val="false"/>
          <w:color w:val="000000"/>
          <w:sz w:val="28"/>
        </w:rPr>
        <w:t>
      39. Әскери бөлім командирі рота старшиналарын оқытуға және тәрбиелеуге ерекше назар аударады, олармен лауазымдық міндеттерді орындау, бөлімшелерде ішкі тәртіпті ұйымдастыру, қарауылдық және ішкі қызметтерді ұйымдастыру және атқару мәселелері бойынша сабақтар өткізуге жеке қатысады.</w:t>
      </w:r>
    </w:p>
    <w:bookmarkEnd w:id="168"/>
    <w:bookmarkStart w:name="z175" w:id="169"/>
    <w:p>
      <w:pPr>
        <w:spacing w:after="0"/>
        <w:ind w:left="0"/>
        <w:jc w:val="both"/>
      </w:pPr>
      <w:r>
        <w:rPr>
          <w:rFonts w:ascii="Times New Roman"/>
          <w:b w:val="false"/>
          <w:i w:val="false"/>
          <w:color w:val="000000"/>
          <w:sz w:val="28"/>
        </w:rPr>
        <w:t xml:space="preserve">
      40. Оқу жылы екі оқу кезеңіне бөлінеді. Қысқы оқу кезеңі қаңтардан мамырға дейін, жазғы оқу кезеңі шілдеден қарашаға дейін созылады. Әр оқу кезеңінің алдында дайындық кезеңдері - маусым, желтоқсан айлары тағайындалады. Дайындық кезеңінде оның бастапқы әскери даярлығын толықтыруға және жетілдіруге, белгіленген қызмет мерзімін өткерген әскери қызметшілерді запасқа шығаруға, командирлік және нұсқаушылық-әдістемелік жиындарды өткізуге, сыныптық біліктілігін растауға және арттыруға, сондай-ақ оқу материалдық-техникалық базасын дамытуға, жетілдіруге, қызмет көрсетуге және дайындауға сынақтар қабылдауға уақыт бөлінеді. </w:t>
      </w:r>
    </w:p>
    <w:bookmarkEnd w:id="169"/>
    <w:bookmarkStart w:name="z176" w:id="170"/>
    <w:p>
      <w:pPr>
        <w:spacing w:after="0"/>
        <w:ind w:left="0"/>
        <w:jc w:val="both"/>
      </w:pPr>
      <w:r>
        <w:rPr>
          <w:rFonts w:ascii="Times New Roman"/>
          <w:b w:val="false"/>
          <w:i w:val="false"/>
          <w:color w:val="000000"/>
          <w:sz w:val="28"/>
        </w:rPr>
        <w:t xml:space="preserve">
      41. Жаңадан келген толықтыруды дайындау жалпы әскери даярлық бағдарламасы бойынша жиынтық бөлімшенің (оқу пунктінің) құрамында ұйымдастырылады және жүзеге асырылады және автоматтан бақылау ату жаттығуларын орындаумен және әскери ант қабылдаумен аяқталады, содан кейін жаңадан келген толықтыру штаттық бөлімшенің құрамында айналысады. Жеке құрамды даярлау және бөлімшелерді үйлестіру оқу кезеңі ішінде жүзеге асырылады. </w:t>
      </w:r>
    </w:p>
    <w:bookmarkEnd w:id="170"/>
    <w:bookmarkStart w:name="z177" w:id="171"/>
    <w:p>
      <w:pPr>
        <w:spacing w:after="0"/>
        <w:ind w:left="0"/>
        <w:jc w:val="both"/>
      </w:pPr>
      <w:r>
        <w:rPr>
          <w:rFonts w:ascii="Times New Roman"/>
          <w:b w:val="false"/>
          <w:i w:val="false"/>
          <w:color w:val="000000"/>
          <w:sz w:val="28"/>
        </w:rPr>
        <w:t>
      42. Әрбір оқу кезеңінің басында штаттық бөлімшелерде жауынгерлік әзірлігі бойынша және ТЖ жою кезіндегі іс-қимыл тәртібі бойынша келген толықтырудың бірлескен іс-қимылдары пысықталады, бөлімшені үйлестіру жүргізіледі. Үйлестірудің негізі-далалық білім: тактикалық және тактикалық-арнайы, арнайы, техникалық дайындық және көлік жүргізу. Үйлестірудің соңында батальон құрамында әр оқу кезеңінде кемінде бір далалық шығу жүргізіледі. Далалық шығу кезеңінде тактикалық-арнайы, арнайы, техникалық даярлықтың негізгі тақырыптары бойынша, радиациялық, химиялық және биологиялық қорғау бойынша бақылау сабақтары мен жаттығулар өткізіледі.</w:t>
      </w:r>
    </w:p>
    <w:bookmarkEnd w:id="171"/>
    <w:bookmarkStart w:name="z178" w:id="172"/>
    <w:p>
      <w:pPr>
        <w:spacing w:after="0"/>
        <w:ind w:left="0"/>
        <w:jc w:val="both"/>
      </w:pPr>
      <w:r>
        <w:rPr>
          <w:rFonts w:ascii="Times New Roman"/>
          <w:b w:val="false"/>
          <w:i w:val="false"/>
          <w:color w:val="000000"/>
          <w:sz w:val="28"/>
        </w:rPr>
        <w:t>
      43. Тактикалық-арнайы жаттығулар өткізіледі: роталармен оқытудың әр кезеңінде екі жаттығу, батальонмен – біреуі. Оқу-жаттығулар ТЖ-да АҚжШЖ орындауды көздейтін кешенді тақырыптар бойынша өткізіледі.</w:t>
      </w:r>
    </w:p>
    <w:bookmarkEnd w:id="172"/>
    <w:bookmarkStart w:name="z179" w:id="173"/>
    <w:p>
      <w:pPr>
        <w:spacing w:after="0"/>
        <w:ind w:left="0"/>
        <w:jc w:val="both"/>
      </w:pPr>
      <w:r>
        <w:rPr>
          <w:rFonts w:ascii="Times New Roman"/>
          <w:b w:val="false"/>
          <w:i w:val="false"/>
          <w:color w:val="000000"/>
          <w:sz w:val="28"/>
        </w:rPr>
        <w:t xml:space="preserve">
      44. Дербес дайындық күн тәртібінде көзделген күндер мен сағаттарда жүргізіледі. Қызметтік уақытта аптасына төрт сағатқа дейін дербес даярлауға және дене шынықтыру сабақтарына үш сағатқа дейін көзделеді. </w:t>
      </w:r>
    </w:p>
    <w:bookmarkEnd w:id="173"/>
    <w:bookmarkStart w:name="z180" w:id="174"/>
    <w:p>
      <w:pPr>
        <w:spacing w:after="0"/>
        <w:ind w:left="0"/>
        <w:jc w:val="both"/>
      </w:pPr>
      <w:r>
        <w:rPr>
          <w:rFonts w:ascii="Times New Roman"/>
          <w:b w:val="false"/>
          <w:i w:val="false"/>
          <w:color w:val="000000"/>
          <w:sz w:val="28"/>
        </w:rPr>
        <w:t>
      45. Командирлік және жауынгерлік даярлықты әскери бөлімнің жауынгерлік даярлық бөлімі әрбір топ (шағын топ) үшін оқу жылына жоспарлайды, тақырыптар, сабақтар және әрбір оқу-әдістемелік жиында (сабақта) пысықталатын сағат саны айқындалады. Командирлік және жауынгерлік даярлық бойынша сабақ кестелері әрбір топ (шағын топ) үшін бір айға әзірленеді және сабақ жетекшілері мен білім алушыларға алдын ала хабарланады.</w:t>
      </w:r>
    </w:p>
    <w:bookmarkEnd w:id="174"/>
    <w:bookmarkStart w:name="z181" w:id="175"/>
    <w:p>
      <w:pPr>
        <w:spacing w:after="0"/>
        <w:ind w:left="0"/>
        <w:jc w:val="both"/>
      </w:pPr>
      <w:r>
        <w:rPr>
          <w:rFonts w:ascii="Times New Roman"/>
          <w:b w:val="false"/>
          <w:i w:val="false"/>
          <w:color w:val="000000"/>
          <w:sz w:val="28"/>
        </w:rPr>
        <w:t>
      46. Сабақтарды есепке алуды оқу тобының басшысы жүргізеді, барлық сабақтар мен жеке тапсырмалар журналдарда есепке алынады. Оқу кезеңі мен оқу жылы аяқталғаннан кейін әрбір әскери қызметшіні дербес даярлаудың қорытынды нәтижелерін оқу топтарының басшылары әскери бөлім командиріне баяндайды және әскери бөлімнің жауынгерлік даярлығын есепке алу журналына енгізіледі.</w:t>
      </w:r>
    </w:p>
    <w:bookmarkEnd w:id="175"/>
    <w:bookmarkStart w:name="z182" w:id="176"/>
    <w:p>
      <w:pPr>
        <w:spacing w:after="0"/>
        <w:ind w:left="0"/>
        <w:jc w:val="both"/>
      </w:pPr>
      <w:r>
        <w:rPr>
          <w:rFonts w:ascii="Times New Roman"/>
          <w:b w:val="false"/>
          <w:i w:val="false"/>
          <w:color w:val="000000"/>
          <w:sz w:val="28"/>
        </w:rPr>
        <w:t>
      Командирлік және жауынгерлік даярлықты есепке алу әскери бөлімнің, батальонның немесе ротаның штабында жүргізіледі. Өткізілген сабақтар бойынша есепті материалдарды сақтау мерзімдері Қазақстан Республикасы Төтенше жағдайлар министрінің 2022 жылғы 27 тамыздағы №54 "Қазақстан Республикасы Төтенше жағдайлар министрінің 2021 жылғы 15 маусымдағы №289 "Қазақстан Республикасы Төтенше жағдайлар министрлігінің, ведомстволардың, аумақтық бөлімшелердің және ведомстволық бағынысты ұйымдардың қызметінде жасалатын құжаттардың сақтау мерзімдерін көрсетіп, тізбесін бекіту туралы" бұйрығына өзгеріс енгізу туралы" бұйрығында көрсетілген.</w:t>
      </w:r>
    </w:p>
    <w:bookmarkEnd w:id="176"/>
    <w:bookmarkStart w:name="z183" w:id="177"/>
    <w:p>
      <w:pPr>
        <w:spacing w:after="0"/>
        <w:ind w:left="0"/>
        <w:jc w:val="left"/>
      </w:pPr>
      <w:r>
        <w:rPr>
          <w:rFonts w:ascii="Times New Roman"/>
          <w:b/>
          <w:i w:val="false"/>
          <w:color w:val="000000"/>
        </w:rPr>
        <w:t xml:space="preserve"> 4-тарау. Жауынгерлік дайындыққа басшылық ету</w:t>
      </w:r>
    </w:p>
    <w:bookmarkEnd w:id="177"/>
    <w:bookmarkStart w:name="z184" w:id="178"/>
    <w:p>
      <w:pPr>
        <w:spacing w:after="0"/>
        <w:ind w:left="0"/>
        <w:jc w:val="both"/>
      </w:pPr>
      <w:r>
        <w:rPr>
          <w:rFonts w:ascii="Times New Roman"/>
          <w:b w:val="false"/>
          <w:i w:val="false"/>
          <w:color w:val="000000"/>
          <w:sz w:val="28"/>
        </w:rPr>
        <w:t>
      47. Жауынгерлік даярлыққа басшылық ету – ұйымдастырушылық тәртіптің тұрақты педагогикалық күш-жігері мен шараларын көздейтін басқару процесі білім алушылардың әртүрлі санаттарын оқыту және тәрбиелеу жөніндегі міндеттерді іске асырудың мақсаттарын, бағыттарын, жолдарын, нақты нысандарын, әдістерін, тәсілдерін айқындаудан тұрады.</w:t>
      </w:r>
    </w:p>
    <w:bookmarkEnd w:id="178"/>
    <w:bookmarkStart w:name="z185" w:id="179"/>
    <w:p>
      <w:pPr>
        <w:spacing w:after="0"/>
        <w:ind w:left="0"/>
        <w:jc w:val="both"/>
      </w:pPr>
      <w:r>
        <w:rPr>
          <w:rFonts w:ascii="Times New Roman"/>
          <w:b w:val="false"/>
          <w:i w:val="false"/>
          <w:color w:val="000000"/>
          <w:sz w:val="28"/>
        </w:rPr>
        <w:t>
      48. Жауынгерлік даярлыққа басшылық жасау жауынгерлік даярлық жоспарында және басқа да басшылық құжаттарда көзделген іс-шаралардың орындалу сапасын жолға қойылған есепке алуды және бақылауды білдіреді және мыналарды қамтиды:</w:t>
      </w:r>
    </w:p>
    <w:bookmarkEnd w:id="179"/>
    <w:bookmarkStart w:name="z186" w:id="180"/>
    <w:p>
      <w:pPr>
        <w:spacing w:after="0"/>
        <w:ind w:left="0"/>
        <w:jc w:val="both"/>
      </w:pPr>
      <w:r>
        <w:rPr>
          <w:rFonts w:ascii="Times New Roman"/>
          <w:b w:val="false"/>
          <w:i w:val="false"/>
          <w:color w:val="000000"/>
          <w:sz w:val="28"/>
        </w:rPr>
        <w:t xml:space="preserve">
      басшылық құжаттардың талаптарын қатаң сақтау; </w:t>
      </w:r>
    </w:p>
    <w:bookmarkEnd w:id="180"/>
    <w:bookmarkStart w:name="z187" w:id="181"/>
    <w:p>
      <w:pPr>
        <w:spacing w:after="0"/>
        <w:ind w:left="0"/>
        <w:jc w:val="both"/>
      </w:pPr>
      <w:r>
        <w:rPr>
          <w:rFonts w:ascii="Times New Roman"/>
          <w:b w:val="false"/>
          <w:i w:val="false"/>
          <w:color w:val="000000"/>
          <w:sz w:val="28"/>
        </w:rPr>
        <w:t>
      жауынгерлік дайындық іс-шараларын мұқият ойластырылған жоспарлау;</w:t>
      </w:r>
    </w:p>
    <w:bookmarkEnd w:id="181"/>
    <w:bookmarkStart w:name="z188" w:id="182"/>
    <w:p>
      <w:pPr>
        <w:spacing w:after="0"/>
        <w:ind w:left="0"/>
        <w:jc w:val="both"/>
      </w:pPr>
      <w:r>
        <w:rPr>
          <w:rFonts w:ascii="Times New Roman"/>
          <w:b w:val="false"/>
          <w:i w:val="false"/>
          <w:color w:val="000000"/>
          <w:sz w:val="28"/>
        </w:rPr>
        <w:t xml:space="preserve">
      білім алушылардың барлық санаттарына тапсырмаларды уақтылы және нақты қою және олардың орындалуын ұйымдастыру; </w:t>
      </w:r>
    </w:p>
    <w:bookmarkEnd w:id="182"/>
    <w:bookmarkStart w:name="z189" w:id="183"/>
    <w:p>
      <w:pPr>
        <w:spacing w:after="0"/>
        <w:ind w:left="0"/>
        <w:jc w:val="both"/>
      </w:pPr>
      <w:r>
        <w:rPr>
          <w:rFonts w:ascii="Times New Roman"/>
          <w:b w:val="false"/>
          <w:i w:val="false"/>
          <w:color w:val="000000"/>
          <w:sz w:val="28"/>
        </w:rPr>
        <w:t>
      офицерлердің, бөлімше бастықтары мен сержанттардың кәсіби мен әдістемелік даярлығын ұдайы жетілдіру;</w:t>
      </w:r>
    </w:p>
    <w:bookmarkEnd w:id="183"/>
    <w:bookmarkStart w:name="z190" w:id="184"/>
    <w:p>
      <w:pPr>
        <w:spacing w:after="0"/>
        <w:ind w:left="0"/>
        <w:jc w:val="both"/>
      </w:pPr>
      <w:r>
        <w:rPr>
          <w:rFonts w:ascii="Times New Roman"/>
          <w:b w:val="false"/>
          <w:i w:val="false"/>
          <w:color w:val="000000"/>
          <w:sz w:val="28"/>
        </w:rPr>
        <w:t xml:space="preserve">
      жауынгерлік даярлық барысына жүйелі бақылауды жүзеге асыру және бағыныстыларға оқуды ұйымдастыруға және әскери тәртіпті нығайтуға көмек көрсету; </w:t>
      </w:r>
    </w:p>
    <w:bookmarkEnd w:id="184"/>
    <w:bookmarkStart w:name="z191" w:id="185"/>
    <w:p>
      <w:pPr>
        <w:spacing w:after="0"/>
        <w:ind w:left="0"/>
        <w:jc w:val="both"/>
      </w:pPr>
      <w:r>
        <w:rPr>
          <w:rFonts w:ascii="Times New Roman"/>
          <w:b w:val="false"/>
          <w:i w:val="false"/>
          <w:color w:val="000000"/>
          <w:sz w:val="28"/>
        </w:rPr>
        <w:t xml:space="preserve">
      озық тәжірибені зерттеу және енгізу; </w:t>
      </w:r>
    </w:p>
    <w:bookmarkEnd w:id="185"/>
    <w:bookmarkStart w:name="z192" w:id="186"/>
    <w:p>
      <w:pPr>
        <w:spacing w:after="0"/>
        <w:ind w:left="0"/>
        <w:jc w:val="both"/>
      </w:pPr>
      <w:r>
        <w:rPr>
          <w:rFonts w:ascii="Times New Roman"/>
          <w:b w:val="false"/>
          <w:i w:val="false"/>
          <w:color w:val="000000"/>
          <w:sz w:val="28"/>
        </w:rPr>
        <w:t>
      оқу материалдық-техникалық базасын жетілдіру және оны оқыту кезінде тиімді пайдалану.</w:t>
      </w:r>
    </w:p>
    <w:bookmarkEnd w:id="186"/>
    <w:bookmarkStart w:name="z193" w:id="187"/>
    <w:p>
      <w:pPr>
        <w:spacing w:after="0"/>
        <w:ind w:left="0"/>
        <w:jc w:val="both"/>
      </w:pPr>
      <w:r>
        <w:rPr>
          <w:rFonts w:ascii="Times New Roman"/>
          <w:b w:val="false"/>
          <w:i w:val="false"/>
          <w:color w:val="000000"/>
          <w:sz w:val="28"/>
        </w:rPr>
        <w:t>
      49. Жауынгерлік даярлыққа басшылық ғылыми және жедел жүзеге асырылады:</w:t>
      </w:r>
    </w:p>
    <w:bookmarkEnd w:id="187"/>
    <w:bookmarkStart w:name="z194" w:id="188"/>
    <w:p>
      <w:pPr>
        <w:spacing w:after="0"/>
        <w:ind w:left="0"/>
        <w:jc w:val="both"/>
      </w:pPr>
      <w:r>
        <w:rPr>
          <w:rFonts w:ascii="Times New Roman"/>
          <w:b w:val="false"/>
          <w:i w:val="false"/>
          <w:color w:val="000000"/>
          <w:sz w:val="28"/>
        </w:rPr>
        <w:t>
      1) жауынгерлік дайындыққа ғылыми жетекшілік ету мыналарды көздейді:</w:t>
      </w:r>
    </w:p>
    <w:bookmarkEnd w:id="188"/>
    <w:bookmarkStart w:name="z195" w:id="189"/>
    <w:p>
      <w:pPr>
        <w:spacing w:after="0"/>
        <w:ind w:left="0"/>
        <w:jc w:val="both"/>
      </w:pPr>
      <w:r>
        <w:rPr>
          <w:rFonts w:ascii="Times New Roman"/>
          <w:b w:val="false"/>
          <w:i w:val="false"/>
          <w:color w:val="000000"/>
          <w:sz w:val="28"/>
        </w:rPr>
        <w:t xml:space="preserve">
      жауынгерлік дайындық міндеттерін түсіну; </w:t>
      </w:r>
    </w:p>
    <w:bookmarkEnd w:id="189"/>
    <w:bookmarkStart w:name="z196" w:id="190"/>
    <w:p>
      <w:pPr>
        <w:spacing w:after="0"/>
        <w:ind w:left="0"/>
        <w:jc w:val="both"/>
      </w:pPr>
      <w:r>
        <w:rPr>
          <w:rFonts w:ascii="Times New Roman"/>
          <w:b w:val="false"/>
          <w:i w:val="false"/>
          <w:color w:val="000000"/>
          <w:sz w:val="28"/>
        </w:rPr>
        <w:t>
      жеке құрамды оқыту мен тәрбиелеу міндеттерін объективті қарау және өзара қамтамасыз ету;</w:t>
      </w:r>
    </w:p>
    <w:bookmarkEnd w:id="190"/>
    <w:bookmarkStart w:name="z197" w:id="191"/>
    <w:p>
      <w:pPr>
        <w:spacing w:after="0"/>
        <w:ind w:left="0"/>
        <w:jc w:val="both"/>
      </w:pPr>
      <w:r>
        <w:rPr>
          <w:rFonts w:ascii="Times New Roman"/>
          <w:b w:val="false"/>
          <w:i w:val="false"/>
          <w:color w:val="000000"/>
          <w:sz w:val="28"/>
        </w:rPr>
        <w:t xml:space="preserve">
      ТЖ жою жөніндегі міндеттерді орындауда техниканы, қару-жарақты және бөлімшелерді қолдану нысандары мен тәсілдерін дамыту перспективаларын болжау; </w:t>
      </w:r>
    </w:p>
    <w:bookmarkEnd w:id="191"/>
    <w:bookmarkStart w:name="z198" w:id="192"/>
    <w:p>
      <w:pPr>
        <w:spacing w:after="0"/>
        <w:ind w:left="0"/>
        <w:jc w:val="both"/>
      </w:pPr>
      <w:r>
        <w:rPr>
          <w:rFonts w:ascii="Times New Roman"/>
          <w:b w:val="false"/>
          <w:i w:val="false"/>
          <w:color w:val="000000"/>
          <w:sz w:val="28"/>
        </w:rPr>
        <w:t>
      жаңашыл идеяларды, озық технологияларды және экономикалық әсерді жалпылау және тәжірибеге енгізу;</w:t>
      </w:r>
    </w:p>
    <w:bookmarkEnd w:id="192"/>
    <w:bookmarkStart w:name="z199" w:id="193"/>
    <w:p>
      <w:pPr>
        <w:spacing w:after="0"/>
        <w:ind w:left="0"/>
        <w:jc w:val="both"/>
      </w:pPr>
      <w:r>
        <w:rPr>
          <w:rFonts w:ascii="Times New Roman"/>
          <w:b w:val="false"/>
          <w:i w:val="false"/>
          <w:color w:val="000000"/>
          <w:sz w:val="28"/>
        </w:rPr>
        <w:t xml:space="preserve">
      2) жедел басшылыққа: </w:t>
      </w:r>
    </w:p>
    <w:bookmarkEnd w:id="193"/>
    <w:bookmarkStart w:name="z200" w:id="194"/>
    <w:p>
      <w:pPr>
        <w:spacing w:after="0"/>
        <w:ind w:left="0"/>
        <w:jc w:val="both"/>
      </w:pPr>
      <w:r>
        <w:rPr>
          <w:rFonts w:ascii="Times New Roman"/>
          <w:b w:val="false"/>
          <w:i w:val="false"/>
          <w:color w:val="000000"/>
          <w:sz w:val="28"/>
        </w:rPr>
        <w:t>
      жоспарлау құжаттарына өзгерістер мен нақтылауларды уақтылы енгізу және әскери қызметшілерді оқытудың жаңа талаптары мен озық тәжірибесін ескере отырып, олардың орындалуын ұйымдастыру;</w:t>
      </w:r>
    </w:p>
    <w:bookmarkEnd w:id="194"/>
    <w:bookmarkStart w:name="z201" w:id="195"/>
    <w:p>
      <w:pPr>
        <w:spacing w:after="0"/>
        <w:ind w:left="0"/>
        <w:jc w:val="both"/>
      </w:pPr>
      <w:r>
        <w:rPr>
          <w:rFonts w:ascii="Times New Roman"/>
          <w:b w:val="false"/>
          <w:i w:val="false"/>
          <w:color w:val="000000"/>
          <w:sz w:val="28"/>
        </w:rPr>
        <w:t>
      бейбіт және соғыс уақытында міндеттерді шешу үшін әскери бөлімнің мақсатын ескере отырып, оның тұрақты жауынгерлік әзірлігі;</w:t>
      </w:r>
    </w:p>
    <w:bookmarkEnd w:id="195"/>
    <w:bookmarkStart w:name="z202" w:id="196"/>
    <w:p>
      <w:pPr>
        <w:spacing w:after="0"/>
        <w:ind w:left="0"/>
        <w:jc w:val="both"/>
      </w:pPr>
      <w:r>
        <w:rPr>
          <w:rFonts w:ascii="Times New Roman"/>
          <w:b w:val="false"/>
          <w:i w:val="false"/>
          <w:color w:val="000000"/>
          <w:sz w:val="28"/>
        </w:rPr>
        <w:t>
      бөлімшелерді оқытуда қарапайымнан күрделіге дейін әдістемелік реттілікпен және оларды даярлауды батальонның (ротаның) тактикалық-арнайы оқу-жаттығуларын өткізумен аяқтау;</w:t>
      </w:r>
    </w:p>
    <w:bookmarkEnd w:id="196"/>
    <w:bookmarkStart w:name="z203" w:id="197"/>
    <w:p>
      <w:pPr>
        <w:spacing w:after="0"/>
        <w:ind w:left="0"/>
        <w:jc w:val="both"/>
      </w:pPr>
      <w:r>
        <w:rPr>
          <w:rFonts w:ascii="Times New Roman"/>
          <w:b w:val="false"/>
          <w:i w:val="false"/>
          <w:color w:val="000000"/>
          <w:sz w:val="28"/>
        </w:rPr>
        <w:t>
      барлық санаттағы әскери қызметшілердің міндеттері, оқыту пәндері және оларды даярлау мерзімдері бойынша даярлаудың келісімділігі;</w:t>
      </w:r>
    </w:p>
    <w:bookmarkEnd w:id="197"/>
    <w:bookmarkStart w:name="z204" w:id="198"/>
    <w:p>
      <w:pPr>
        <w:spacing w:after="0"/>
        <w:ind w:left="0"/>
        <w:jc w:val="both"/>
      </w:pPr>
      <w:r>
        <w:rPr>
          <w:rFonts w:ascii="Times New Roman"/>
          <w:b w:val="false"/>
          <w:i w:val="false"/>
          <w:color w:val="000000"/>
          <w:sz w:val="28"/>
        </w:rPr>
        <w:t>
      далалық жоғары білімге, тактикалық-арнайы дайындыққа қол жеткізу және оқу жағдайларын ТЖ нәтижесінде мүмкін болатын нақты жағдайға барынша жақындату;</w:t>
      </w:r>
    </w:p>
    <w:bookmarkEnd w:id="198"/>
    <w:bookmarkStart w:name="z205" w:id="199"/>
    <w:p>
      <w:pPr>
        <w:spacing w:after="0"/>
        <w:ind w:left="0"/>
        <w:jc w:val="both"/>
      </w:pPr>
      <w:r>
        <w:rPr>
          <w:rFonts w:ascii="Times New Roman"/>
          <w:b w:val="false"/>
          <w:i w:val="false"/>
          <w:color w:val="000000"/>
          <w:sz w:val="28"/>
        </w:rPr>
        <w:t>
      техниканың, қару-жарақ пен жабдықтың мүмкіндіктерін кәсіби зерттеуге, оларды игеруге және тиімді пайдалануға бағытталған оқыту процесінің жоғары сапасы;</w:t>
      </w:r>
    </w:p>
    <w:bookmarkEnd w:id="199"/>
    <w:bookmarkStart w:name="z206" w:id="200"/>
    <w:p>
      <w:pPr>
        <w:spacing w:after="0"/>
        <w:ind w:left="0"/>
        <w:jc w:val="both"/>
      </w:pPr>
      <w:r>
        <w:rPr>
          <w:rFonts w:ascii="Times New Roman"/>
          <w:b w:val="false"/>
          <w:i w:val="false"/>
          <w:color w:val="000000"/>
          <w:sz w:val="28"/>
        </w:rPr>
        <w:t>
      оқу уақытын, оқу материалдық-техникалық базасын қарқынды пайдалану, мотор ресурстарын, оқ-дәрілерді және материалдық-техникалық құралдарды үнемді жұмсау арқылы қол жеткізіледі.</w:t>
      </w:r>
    </w:p>
    <w:bookmarkEnd w:id="200"/>
    <w:bookmarkStart w:name="z207" w:id="201"/>
    <w:p>
      <w:pPr>
        <w:spacing w:after="0"/>
        <w:ind w:left="0"/>
        <w:jc w:val="both"/>
      </w:pPr>
      <w:r>
        <w:rPr>
          <w:rFonts w:ascii="Times New Roman"/>
          <w:b w:val="false"/>
          <w:i w:val="false"/>
          <w:color w:val="000000"/>
          <w:sz w:val="28"/>
        </w:rPr>
        <w:t>
      50. Жауынгерлік даярлыққа басшылықты жүзеге асыра отырып, барлық дәрежелі командирлер (бастықтар) басшылық құжаттардың талаптарын мүлтіксіз орындауға қол жеткізеді. Әскери бөлім командирінің басшылықты ұйымдастырудағы рөлі жауынгерлік даярлықтың барысы мен сапасына, бөлімшелер мен жалпы әскери бөлімнің далалық білім деңгейіне әсер ету кезінде айқындаушы болып табылады.</w:t>
      </w:r>
    </w:p>
    <w:bookmarkEnd w:id="201"/>
    <w:bookmarkStart w:name="z208" w:id="202"/>
    <w:p>
      <w:pPr>
        <w:spacing w:after="0"/>
        <w:ind w:left="0"/>
        <w:jc w:val="both"/>
      </w:pPr>
      <w:r>
        <w:rPr>
          <w:rFonts w:ascii="Times New Roman"/>
          <w:b w:val="false"/>
          <w:i w:val="false"/>
          <w:color w:val="000000"/>
          <w:sz w:val="28"/>
        </w:rPr>
        <w:t>
      51. Жауынгерлік даярлықты есепке алу жауынгерлік даярлық жоспарының орындалу барысын, мамандардың жауынгерлік білім деңгейін, есептеулер мен бөлімшелерді, олардың мақсатына сәйкес міндеттерді орындауға дайындығын, кезекті оқу жылына (оқу кезеңіне) жауынгерлік даярлықты жоспарлау үшін деректерді жүйелеуге құжаттамалық бекітуге, тойтаруға және талдауға арналған.</w:t>
      </w:r>
    </w:p>
    <w:bookmarkEnd w:id="202"/>
    <w:bookmarkStart w:name="z209" w:id="203"/>
    <w:p>
      <w:pPr>
        <w:spacing w:after="0"/>
        <w:ind w:left="0"/>
        <w:jc w:val="both"/>
      </w:pPr>
      <w:r>
        <w:rPr>
          <w:rFonts w:ascii="Times New Roman"/>
          <w:b w:val="false"/>
          <w:i w:val="false"/>
          <w:color w:val="000000"/>
          <w:sz w:val="28"/>
        </w:rPr>
        <w:t>
      52. Есепке қойылатын негізгі талаптар:</w:t>
      </w:r>
    </w:p>
    <w:bookmarkEnd w:id="203"/>
    <w:bookmarkStart w:name="z210" w:id="204"/>
    <w:p>
      <w:pPr>
        <w:spacing w:after="0"/>
        <w:ind w:left="0"/>
        <w:jc w:val="both"/>
      </w:pPr>
      <w:r>
        <w:rPr>
          <w:rFonts w:ascii="Times New Roman"/>
          <w:b w:val="false"/>
          <w:i w:val="false"/>
          <w:color w:val="000000"/>
          <w:sz w:val="28"/>
        </w:rPr>
        <w:t>
      есепке алу деректерінің анықтығы және жауынгерлік даярлық жоспарының орындалу барысының, жеке құрамның әртүрлі санаттарының дайындық деңгейінің және бөлімшелердің, тұтастай әскери бөлімнің жауынгерлік үйлесімділік дәрежесінің толық сипаттамасы;</w:t>
      </w:r>
    </w:p>
    <w:bookmarkEnd w:id="204"/>
    <w:bookmarkStart w:name="z211" w:id="205"/>
    <w:p>
      <w:pPr>
        <w:spacing w:after="0"/>
        <w:ind w:left="0"/>
        <w:jc w:val="both"/>
      </w:pPr>
      <w:r>
        <w:rPr>
          <w:rFonts w:ascii="Times New Roman"/>
          <w:b w:val="false"/>
          <w:i w:val="false"/>
          <w:color w:val="000000"/>
          <w:sz w:val="28"/>
        </w:rPr>
        <w:t xml:space="preserve">
      аға командирге (бастыққа) есепті құжаттарды толық есепке алу және уақтылы ұсыну; </w:t>
      </w:r>
    </w:p>
    <w:bookmarkEnd w:id="205"/>
    <w:bookmarkStart w:name="z212" w:id="206"/>
    <w:p>
      <w:pPr>
        <w:spacing w:after="0"/>
        <w:ind w:left="0"/>
        <w:jc w:val="both"/>
      </w:pPr>
      <w:r>
        <w:rPr>
          <w:rFonts w:ascii="Times New Roman"/>
          <w:b w:val="false"/>
          <w:i w:val="false"/>
          <w:color w:val="000000"/>
          <w:sz w:val="28"/>
        </w:rPr>
        <w:t>
      әскери бөлімнің жеке құрамын оқытуда анықталған кемшіліктерді жою бойынша жауынгерлік даярлықты жан-жақты талдау және қажетті шаралар қабылдау мүмкіндігі болып табылады.</w:t>
      </w:r>
    </w:p>
    <w:bookmarkEnd w:id="206"/>
    <w:bookmarkStart w:name="z213" w:id="207"/>
    <w:p>
      <w:pPr>
        <w:spacing w:after="0"/>
        <w:ind w:left="0"/>
        <w:jc w:val="both"/>
      </w:pPr>
      <w:r>
        <w:rPr>
          <w:rFonts w:ascii="Times New Roman"/>
          <w:b w:val="false"/>
          <w:i w:val="false"/>
          <w:color w:val="000000"/>
          <w:sz w:val="28"/>
        </w:rPr>
        <w:t>
      53. Жауынгерлік даярлық нәтижелерін және олардың орындалуын есепке алу жүргізіледі:</w:t>
      </w:r>
    </w:p>
    <w:bookmarkEnd w:id="207"/>
    <w:bookmarkStart w:name="z214" w:id="208"/>
    <w:p>
      <w:pPr>
        <w:spacing w:after="0"/>
        <w:ind w:left="0"/>
        <w:jc w:val="both"/>
      </w:pPr>
      <w:r>
        <w:rPr>
          <w:rFonts w:ascii="Times New Roman"/>
          <w:b w:val="false"/>
          <w:i w:val="false"/>
          <w:color w:val="000000"/>
          <w:sz w:val="28"/>
        </w:rPr>
        <w:t>
      взводта - жеке және бөлімшелер үшін;</w:t>
      </w:r>
    </w:p>
    <w:bookmarkEnd w:id="208"/>
    <w:bookmarkStart w:name="z215" w:id="209"/>
    <w:p>
      <w:pPr>
        <w:spacing w:after="0"/>
        <w:ind w:left="0"/>
        <w:jc w:val="both"/>
      </w:pPr>
      <w:r>
        <w:rPr>
          <w:rFonts w:ascii="Times New Roman"/>
          <w:b w:val="false"/>
          <w:i w:val="false"/>
          <w:color w:val="000000"/>
          <w:sz w:val="28"/>
        </w:rPr>
        <w:t>
      ротада - жеке, бөлімшелер мен взводтар үшін;</w:t>
      </w:r>
    </w:p>
    <w:bookmarkEnd w:id="209"/>
    <w:bookmarkStart w:name="z216" w:id="210"/>
    <w:p>
      <w:pPr>
        <w:spacing w:after="0"/>
        <w:ind w:left="0"/>
        <w:jc w:val="both"/>
      </w:pPr>
      <w:r>
        <w:rPr>
          <w:rFonts w:ascii="Times New Roman"/>
          <w:b w:val="false"/>
          <w:i w:val="false"/>
          <w:color w:val="000000"/>
          <w:sz w:val="28"/>
        </w:rPr>
        <w:t>
      батальонда - жеке офицерлер, сержанттар, взводтар мен роталар үшін;</w:t>
      </w:r>
    </w:p>
    <w:bookmarkEnd w:id="210"/>
    <w:bookmarkStart w:name="z217" w:id="211"/>
    <w:p>
      <w:pPr>
        <w:spacing w:after="0"/>
        <w:ind w:left="0"/>
        <w:jc w:val="both"/>
      </w:pPr>
      <w:r>
        <w:rPr>
          <w:rFonts w:ascii="Times New Roman"/>
          <w:b w:val="false"/>
          <w:i w:val="false"/>
          <w:color w:val="000000"/>
          <w:sz w:val="28"/>
        </w:rPr>
        <w:t>
      әскери бөлімде - жеке офицерлер, сержанттар, жекелеген бөлімшелер мен батальондар үшін.</w:t>
      </w:r>
    </w:p>
    <w:bookmarkEnd w:id="211"/>
    <w:bookmarkStart w:name="z218" w:id="212"/>
    <w:p>
      <w:pPr>
        <w:spacing w:after="0"/>
        <w:ind w:left="0"/>
        <w:jc w:val="both"/>
      </w:pPr>
      <w:r>
        <w:rPr>
          <w:rFonts w:ascii="Times New Roman"/>
          <w:b w:val="false"/>
          <w:i w:val="false"/>
          <w:color w:val="000000"/>
          <w:sz w:val="28"/>
        </w:rPr>
        <w:t>
      54. Әскери бөлімде жауынгерлік даярлықты ұйымдастыру мен есепке алуды әскери бөлім командирінің жауынгерлік даярлық жөніндегі орынбасары, бөлімшелерде батальондар, роталар мен взводтар командирлері қамтамасыз етеді.</w:t>
      </w:r>
    </w:p>
    <w:bookmarkEnd w:id="212"/>
    <w:bookmarkStart w:name="z219" w:id="213"/>
    <w:p>
      <w:pPr>
        <w:spacing w:after="0"/>
        <w:ind w:left="0"/>
        <w:jc w:val="both"/>
      </w:pPr>
      <w:r>
        <w:rPr>
          <w:rFonts w:ascii="Times New Roman"/>
          <w:b w:val="false"/>
          <w:i w:val="false"/>
          <w:color w:val="000000"/>
          <w:sz w:val="28"/>
        </w:rPr>
        <w:t>
      55. Жауынгерлік даярлықты жоспарлау мен өткізуді жалпы бақылауды әскери бөлімнің командирі орындайды. Бақылау бөлімшелердің жоспарлы жауынгерлік даярлығын қамтамасыз ету және оқу жылына (оқу кезеңіне) бұйрықтарда және басқа да басшылық құжаттарда қойылған міндеттерді орындау мақсатында жүзеге асырылады.</w:t>
      </w:r>
    </w:p>
    <w:bookmarkEnd w:id="213"/>
    <w:bookmarkStart w:name="z220" w:id="214"/>
    <w:p>
      <w:pPr>
        <w:spacing w:after="0"/>
        <w:ind w:left="0"/>
        <w:jc w:val="both"/>
      </w:pPr>
      <w:r>
        <w:rPr>
          <w:rFonts w:ascii="Times New Roman"/>
          <w:b w:val="false"/>
          <w:i w:val="false"/>
          <w:color w:val="000000"/>
          <w:sz w:val="28"/>
        </w:rPr>
        <w:t>
      Әскери бөлімнің жауынгерлік даярлығы мен оқу-жаттығу барысын бақылаудың негізгі нысандары: бақылау сабақтары, байқаулар, сынақтар, емтихандар, қорытынды тексерулер және жеке мәселелер бойынша тексерулер, оқу-жаттығулар және инспекциялау болып табылады. Жауынгерлік даярлықты бақылау жөніндегі іс-шаралар жауынгерлік даярлық жоспарында көрсетіледі.</w:t>
      </w:r>
    </w:p>
    <w:bookmarkEnd w:id="214"/>
    <w:bookmarkStart w:name="z221" w:id="215"/>
    <w:p>
      <w:pPr>
        <w:spacing w:after="0"/>
        <w:ind w:left="0"/>
        <w:jc w:val="both"/>
      </w:pPr>
      <w:r>
        <w:rPr>
          <w:rFonts w:ascii="Times New Roman"/>
          <w:b w:val="false"/>
          <w:i w:val="false"/>
          <w:color w:val="000000"/>
          <w:sz w:val="28"/>
        </w:rPr>
        <w:t>
      Бөлімшелерге бақылау және көмек көрсету жөніндегі іс-шаралардың жоғары тиімділігіне лауазымды адамдардың бақылауды жүзеге асыруы, практикалық көмек көрсетуі және анықталған кемшіліктер мен болу себептерінің қайталануын болдырмау арқылы қол жеткізіледі.</w:t>
      </w:r>
    </w:p>
    <w:bookmarkEnd w:id="215"/>
    <w:bookmarkStart w:name="z222" w:id="216"/>
    <w:p>
      <w:pPr>
        <w:spacing w:after="0"/>
        <w:ind w:left="0"/>
        <w:jc w:val="both"/>
      </w:pPr>
      <w:r>
        <w:rPr>
          <w:rFonts w:ascii="Times New Roman"/>
          <w:b w:val="false"/>
          <w:i w:val="false"/>
          <w:color w:val="000000"/>
          <w:sz w:val="28"/>
        </w:rPr>
        <w:t xml:space="preserve">
      56. Әскери бөлімде жауынгерлік даярлық барысын бақылау мақсатында бөлімшелерге бақылау және көмек көрсету жоспары әзірленеді, онда мыналар көрсетіледі: </w:t>
      </w:r>
    </w:p>
    <w:bookmarkEnd w:id="216"/>
    <w:bookmarkStart w:name="z223" w:id="217"/>
    <w:p>
      <w:pPr>
        <w:spacing w:after="0"/>
        <w:ind w:left="0"/>
        <w:jc w:val="both"/>
      </w:pPr>
      <w:r>
        <w:rPr>
          <w:rFonts w:ascii="Times New Roman"/>
          <w:b w:val="false"/>
          <w:i w:val="false"/>
          <w:color w:val="000000"/>
          <w:sz w:val="28"/>
        </w:rPr>
        <w:t xml:space="preserve">
      бақылау және көмек көрсету мақсаты; </w:t>
      </w:r>
    </w:p>
    <w:bookmarkEnd w:id="217"/>
    <w:bookmarkStart w:name="z224" w:id="218"/>
    <w:p>
      <w:pPr>
        <w:spacing w:after="0"/>
        <w:ind w:left="0"/>
        <w:jc w:val="both"/>
      </w:pPr>
      <w:r>
        <w:rPr>
          <w:rFonts w:ascii="Times New Roman"/>
          <w:b w:val="false"/>
          <w:i w:val="false"/>
          <w:color w:val="000000"/>
          <w:sz w:val="28"/>
        </w:rPr>
        <w:t xml:space="preserve">
      кешенді (нысаналы) комиссияның (топтың) құрамы және оның басшысы; </w:t>
      </w:r>
    </w:p>
    <w:bookmarkEnd w:id="218"/>
    <w:bookmarkStart w:name="z225" w:id="219"/>
    <w:p>
      <w:pPr>
        <w:spacing w:after="0"/>
        <w:ind w:left="0"/>
        <w:jc w:val="both"/>
      </w:pPr>
      <w:r>
        <w:rPr>
          <w:rFonts w:ascii="Times New Roman"/>
          <w:b w:val="false"/>
          <w:i w:val="false"/>
          <w:color w:val="000000"/>
          <w:sz w:val="28"/>
        </w:rPr>
        <w:t xml:space="preserve">
      комиссияның (топтың) жұмыс уақыты мен ұзақтығы; </w:t>
      </w:r>
    </w:p>
    <w:bookmarkEnd w:id="219"/>
    <w:bookmarkStart w:name="z226" w:id="220"/>
    <w:p>
      <w:pPr>
        <w:spacing w:after="0"/>
        <w:ind w:left="0"/>
        <w:jc w:val="both"/>
      </w:pPr>
      <w:r>
        <w:rPr>
          <w:rFonts w:ascii="Times New Roman"/>
          <w:b w:val="false"/>
          <w:i w:val="false"/>
          <w:color w:val="000000"/>
          <w:sz w:val="28"/>
        </w:rPr>
        <w:t xml:space="preserve">
      бақылау мен көмек көрсетудің негізгі мәселелері; </w:t>
      </w:r>
    </w:p>
    <w:bookmarkEnd w:id="220"/>
    <w:bookmarkStart w:name="z227" w:id="221"/>
    <w:p>
      <w:pPr>
        <w:spacing w:after="0"/>
        <w:ind w:left="0"/>
        <w:jc w:val="both"/>
      </w:pPr>
      <w:r>
        <w:rPr>
          <w:rFonts w:ascii="Times New Roman"/>
          <w:b w:val="false"/>
          <w:i w:val="false"/>
          <w:color w:val="000000"/>
          <w:sz w:val="28"/>
        </w:rPr>
        <w:t>
      бақылау және көмек көрсету нәтижелерін талдау уақыты мен орны.</w:t>
      </w:r>
    </w:p>
    <w:bookmarkEnd w:id="221"/>
    <w:bookmarkStart w:name="z228" w:id="222"/>
    <w:p>
      <w:pPr>
        <w:spacing w:after="0"/>
        <w:ind w:left="0"/>
        <w:jc w:val="both"/>
      </w:pPr>
      <w:r>
        <w:rPr>
          <w:rFonts w:ascii="Times New Roman"/>
          <w:b w:val="false"/>
          <w:i w:val="false"/>
          <w:color w:val="000000"/>
          <w:sz w:val="28"/>
        </w:rPr>
        <w:t xml:space="preserve">
      57. Жауынгерлік дайындық барысына оның нәтижелерін уақтылы шығару айтарлықтай әсер етеді. Қорытынды шығарылады: </w:t>
      </w:r>
    </w:p>
    <w:bookmarkEnd w:id="222"/>
    <w:bookmarkStart w:name="z229" w:id="223"/>
    <w:p>
      <w:pPr>
        <w:spacing w:after="0"/>
        <w:ind w:left="0"/>
        <w:jc w:val="both"/>
      </w:pPr>
      <w:r>
        <w:rPr>
          <w:rFonts w:ascii="Times New Roman"/>
          <w:b w:val="false"/>
          <w:i w:val="false"/>
          <w:color w:val="000000"/>
          <w:sz w:val="28"/>
        </w:rPr>
        <w:t xml:space="preserve">
      бөлімшеде, взводта - күн сайын; </w:t>
      </w:r>
    </w:p>
    <w:bookmarkEnd w:id="223"/>
    <w:bookmarkStart w:name="z230" w:id="224"/>
    <w:p>
      <w:pPr>
        <w:spacing w:after="0"/>
        <w:ind w:left="0"/>
        <w:jc w:val="both"/>
      </w:pPr>
      <w:r>
        <w:rPr>
          <w:rFonts w:ascii="Times New Roman"/>
          <w:b w:val="false"/>
          <w:i w:val="false"/>
          <w:color w:val="000000"/>
          <w:sz w:val="28"/>
        </w:rPr>
        <w:t xml:space="preserve">
      ротада - апта сайын; </w:t>
      </w:r>
    </w:p>
    <w:bookmarkEnd w:id="224"/>
    <w:bookmarkStart w:name="z231" w:id="225"/>
    <w:p>
      <w:pPr>
        <w:spacing w:after="0"/>
        <w:ind w:left="0"/>
        <w:jc w:val="both"/>
      </w:pPr>
      <w:r>
        <w:rPr>
          <w:rFonts w:ascii="Times New Roman"/>
          <w:b w:val="false"/>
          <w:i w:val="false"/>
          <w:color w:val="000000"/>
          <w:sz w:val="28"/>
        </w:rPr>
        <w:t xml:space="preserve">
      батальонда - тоқсан сайын; </w:t>
      </w:r>
    </w:p>
    <w:bookmarkEnd w:id="225"/>
    <w:bookmarkStart w:name="z232" w:id="226"/>
    <w:p>
      <w:pPr>
        <w:spacing w:after="0"/>
        <w:ind w:left="0"/>
        <w:jc w:val="both"/>
      </w:pPr>
      <w:r>
        <w:rPr>
          <w:rFonts w:ascii="Times New Roman"/>
          <w:b w:val="false"/>
          <w:i w:val="false"/>
          <w:color w:val="000000"/>
          <w:sz w:val="28"/>
        </w:rPr>
        <w:t xml:space="preserve">
      әскери бөлімде - тоқсан сайын және оқу кезеңінде. </w:t>
      </w:r>
    </w:p>
    <w:bookmarkEnd w:id="226"/>
    <w:bookmarkStart w:name="z233" w:id="227"/>
    <w:p>
      <w:pPr>
        <w:spacing w:after="0"/>
        <w:ind w:left="0"/>
        <w:jc w:val="both"/>
      </w:pPr>
      <w:r>
        <w:rPr>
          <w:rFonts w:ascii="Times New Roman"/>
          <w:b w:val="false"/>
          <w:i w:val="false"/>
          <w:color w:val="000000"/>
          <w:sz w:val="28"/>
        </w:rPr>
        <w:t xml:space="preserve">
      58. Әскери бөлімнің жауынгерлік даярлығына, қару-жарақты, техника мен жабдықты пайдалануға бұйрықтар шығара отырып талдау әскери бөлімде ай сайын жүргізіледі және Қазақстан Республикасы Төтенше жағдайлар министрлігінің Азаматтық қорғаныс және әскери бөлімдер комитетіне ұсынылады. </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жауынгерлік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даярлықты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Азаматтық қорғаныс және</w:t>
            </w:r>
            <w:r>
              <w:br/>
            </w:r>
            <w:r>
              <w:rPr>
                <w:rFonts w:ascii="Times New Roman"/>
                <w:b w:val="false"/>
                <w:i w:val="false"/>
                <w:color w:val="000000"/>
                <w:sz w:val="20"/>
              </w:rPr>
              <w:t>әскери бөлімдер комитетінің</w:t>
            </w:r>
            <w:r>
              <w:br/>
            </w:r>
            <w:r>
              <w:rPr>
                <w:rFonts w:ascii="Times New Roman"/>
                <w:b w:val="false"/>
                <w:i w:val="false"/>
                <w:color w:val="000000"/>
                <w:sz w:val="20"/>
              </w:rPr>
              <w:t>төрағасы</w:t>
            </w:r>
            <w:r>
              <w:br/>
            </w:r>
            <w:r>
              <w:rPr>
                <w:rFonts w:ascii="Times New Roman"/>
                <w:b w:val="false"/>
                <w:i w:val="false"/>
                <w:color w:val="000000"/>
                <w:sz w:val="20"/>
              </w:rPr>
              <w:t>(әскери атағы, қолы, тегі)</w:t>
            </w:r>
            <w:r>
              <w:br/>
            </w:r>
            <w:r>
              <w:rPr>
                <w:rFonts w:ascii="Times New Roman"/>
                <w:b w:val="false"/>
                <w:i w:val="false"/>
                <w:color w:val="000000"/>
                <w:sz w:val="20"/>
              </w:rPr>
              <w:t>20__ ж. "___" ____________</w:t>
            </w:r>
          </w:p>
        </w:tc>
      </w:tr>
    </w:tbl>
    <w:bookmarkStart w:name="z237" w:id="228"/>
    <w:p>
      <w:pPr>
        <w:spacing w:after="0"/>
        <w:ind w:left="0"/>
        <w:jc w:val="left"/>
      </w:pPr>
      <w:r>
        <w:rPr>
          <w:rFonts w:ascii="Times New Roman"/>
          <w:b/>
          <w:i w:val="false"/>
          <w:color w:val="000000"/>
        </w:rPr>
        <w:t xml:space="preserve"> 20___ жылғы 1-жартыжылдыққа арналған _________ әскери бөлімнің жауынгерлік даярлық ЖОСПАРЫ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тартылады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өткізеді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Аға бастықтың жоспары бойынша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Әскери бөлім командирінің жоспары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әзірлік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Командирлік және жауынгерлік дайындық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Штабтардың дайындығы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дайындығы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(конкурстар)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тәртіпті оқытуға, тәрбиелеуге және нығайтуға басшылық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9"/>
    <w:p>
      <w:pPr>
        <w:spacing w:after="0"/>
        <w:ind w:left="0"/>
        <w:jc w:val="both"/>
      </w:pPr>
      <w:r>
        <w:rPr>
          <w:rFonts w:ascii="Times New Roman"/>
          <w:b w:val="false"/>
          <w:i w:val="false"/>
          <w:color w:val="000000"/>
          <w:sz w:val="28"/>
        </w:rPr>
        <w:t xml:space="preserve">
      Қосымшалар: </w:t>
      </w:r>
    </w:p>
    <w:bookmarkEnd w:id="229"/>
    <w:bookmarkStart w:name="z239" w:id="230"/>
    <w:p>
      <w:pPr>
        <w:spacing w:after="0"/>
        <w:ind w:left="0"/>
        <w:jc w:val="both"/>
      </w:pPr>
      <w:r>
        <w:rPr>
          <w:rFonts w:ascii="Times New Roman"/>
          <w:b w:val="false"/>
          <w:i w:val="false"/>
          <w:color w:val="000000"/>
          <w:sz w:val="28"/>
        </w:rPr>
        <w:t>
      1. Оқу топтарының құрамы және офицерлер мен сержанттарды командирлік даярлауға арналған сағаттарды есептеу.</w:t>
      </w:r>
    </w:p>
    <w:bookmarkEnd w:id="230"/>
    <w:bookmarkStart w:name="z240" w:id="231"/>
    <w:p>
      <w:pPr>
        <w:spacing w:after="0"/>
        <w:ind w:left="0"/>
        <w:jc w:val="both"/>
      </w:pPr>
      <w:r>
        <w:rPr>
          <w:rFonts w:ascii="Times New Roman"/>
          <w:b w:val="false"/>
          <w:i w:val="false"/>
          <w:color w:val="000000"/>
          <w:sz w:val="28"/>
        </w:rPr>
        <w:t>
      2. Тақырыптар тізбесі, олардың мазмұны, күшейту құралдарын бөлу, тактикалық-арнайы және командалық-штабтық жаттығуларға моторесурстарын шығысы.</w:t>
      </w:r>
    </w:p>
    <w:bookmarkEnd w:id="231"/>
    <w:bookmarkStart w:name="z241" w:id="232"/>
    <w:p>
      <w:pPr>
        <w:spacing w:after="0"/>
        <w:ind w:left="0"/>
        <w:jc w:val="both"/>
      </w:pPr>
      <w:r>
        <w:rPr>
          <w:rFonts w:ascii="Times New Roman"/>
          <w:b w:val="false"/>
          <w:i w:val="false"/>
          <w:color w:val="000000"/>
          <w:sz w:val="28"/>
        </w:rPr>
        <w:t>
      3. Мамандар жиындарының тізбесі және оларды өткізу мерзімдері.</w:t>
      </w:r>
    </w:p>
    <w:bookmarkEnd w:id="232"/>
    <w:bookmarkStart w:name="z242" w:id="233"/>
    <w:p>
      <w:pPr>
        <w:spacing w:after="0"/>
        <w:ind w:left="0"/>
        <w:jc w:val="both"/>
      </w:pPr>
      <w:r>
        <w:rPr>
          <w:rFonts w:ascii="Times New Roman"/>
          <w:b w:val="false"/>
          <w:i w:val="false"/>
          <w:color w:val="000000"/>
          <w:sz w:val="28"/>
        </w:rPr>
        <w:t>
      4. Оқу жылына арналған негізгі спорттық іс-шаралар күнтізбесі.</w:t>
      </w:r>
    </w:p>
    <w:bookmarkEnd w:id="233"/>
    <w:bookmarkStart w:name="z243" w:id="234"/>
    <w:p>
      <w:pPr>
        <w:spacing w:after="0"/>
        <w:ind w:left="0"/>
        <w:jc w:val="both"/>
      </w:pPr>
      <w:r>
        <w:rPr>
          <w:rFonts w:ascii="Times New Roman"/>
          <w:b w:val="false"/>
          <w:i w:val="false"/>
          <w:color w:val="000000"/>
          <w:sz w:val="28"/>
        </w:rPr>
        <w:t>
      5. Жауынгерлік даярлыққа моторесурстары мен оқ-дәрілердің қажеттілігінің есебі.</w:t>
      </w:r>
    </w:p>
    <w:bookmarkEnd w:id="234"/>
    <w:bookmarkStart w:name="z244" w:id="235"/>
    <w:p>
      <w:pPr>
        <w:spacing w:after="0"/>
        <w:ind w:left="0"/>
        <w:jc w:val="both"/>
      </w:pPr>
      <w:r>
        <w:rPr>
          <w:rFonts w:ascii="Times New Roman"/>
          <w:b w:val="false"/>
          <w:i w:val="false"/>
          <w:color w:val="000000"/>
          <w:sz w:val="28"/>
        </w:rPr>
        <w:t>
      ___________ әскери бөлім командирі (әскери атағы, қолы, тегі)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жауынгерлік</w:t>
            </w:r>
            <w:r>
              <w:br/>
            </w:r>
            <w:r>
              <w:rPr>
                <w:rFonts w:ascii="Times New Roman"/>
                <w:b w:val="false"/>
                <w:i w:val="false"/>
                <w:color w:val="000000"/>
                <w:sz w:val="20"/>
              </w:rPr>
              <w:t>даярлықты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bookmarkStart w:name="z246" w:id="236"/>
    <w:p>
      <w:pPr>
        <w:spacing w:after="0"/>
        <w:ind w:left="0"/>
        <w:jc w:val="left"/>
      </w:pPr>
      <w:r>
        <w:rPr>
          <w:rFonts w:ascii="Times New Roman"/>
          <w:b/>
          <w:i w:val="false"/>
          <w:color w:val="000000"/>
        </w:rPr>
        <w:t xml:space="preserve"> Оқу топтарының құрамы, командирлік даярлық пен жауынгерлік даярлыққа сағаттарды есептеу</w:t>
      </w:r>
    </w:p>
    <w:bookmarkEnd w:id="236"/>
    <w:bookmarkStart w:name="z247" w:id="237"/>
    <w:p>
      <w:pPr>
        <w:spacing w:after="0"/>
        <w:ind w:left="0"/>
        <w:jc w:val="both"/>
      </w:pPr>
      <w:r>
        <w:rPr>
          <w:rFonts w:ascii="Times New Roman"/>
          <w:b w:val="false"/>
          <w:i w:val="false"/>
          <w:color w:val="000000"/>
          <w:sz w:val="28"/>
        </w:rPr>
        <w:t>
      I. Топ құрамы, басшылар 1. Офицерлер: №1 топ (топ құрамы, басшылар)  және т.б. 2. Сержанттар: №2 топ (топ құрамы, басшылар)  және т.б. 3. Сарбаздар: № 1 топ (топ құрамы, басшылар)  және т.б. II. Оқу пәндері бойынша сағаттарды есептеу</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пәндері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оқу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Офицерлер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Бөлімшелер бастықтары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Сержанттар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Сарбаздар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38"/>
    <w:p>
      <w:pPr>
        <w:spacing w:after="0"/>
        <w:ind w:left="0"/>
        <w:jc w:val="both"/>
      </w:pPr>
      <w:r>
        <w:rPr>
          <w:rFonts w:ascii="Times New Roman"/>
          <w:b w:val="false"/>
          <w:i w:val="false"/>
          <w:color w:val="000000"/>
          <w:sz w:val="28"/>
        </w:rPr>
        <w:t>
      ___________ әскери бөлім командирі (әскери атағы, қолы, тегі)  Бөлім командирінің жауынгерлік дайындық жөніндегі орынбасары  (әскери атағы, қолы, тегі)</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жауынгерлік</w:t>
            </w:r>
            <w:r>
              <w:br/>
            </w:r>
            <w:r>
              <w:rPr>
                <w:rFonts w:ascii="Times New Roman"/>
                <w:b w:val="false"/>
                <w:i w:val="false"/>
                <w:color w:val="000000"/>
                <w:sz w:val="20"/>
              </w:rPr>
              <w:t>даярлықты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bl>
    <w:bookmarkStart w:name="z250" w:id="239"/>
    <w:p>
      <w:pPr>
        <w:spacing w:after="0"/>
        <w:ind w:left="0"/>
        <w:jc w:val="left"/>
      </w:pPr>
      <w:r>
        <w:rPr>
          <w:rFonts w:ascii="Times New Roman"/>
          <w:b/>
          <w:i w:val="false"/>
          <w:color w:val="000000"/>
        </w:rPr>
        <w:t xml:space="preserve"> Тақырыптар тізбесі, олардың мазмұны, күшейту құралдарын бөлу, тактикалық-арнайы және командалық-штабтық жаттығуларға моторесурстарын шығысы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штабтық жаттығу кіммен өткізіледі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және штабтық оқыту тақырыптары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өткізеді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шаққандағы моторесурстар шығысы, км (м. сағ.)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Тактикалық-арнайы 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Командалық-штабтық жаттығулар (жергілікті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жаттығулар (жергілікті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40"/>
    <w:p>
      <w:pPr>
        <w:spacing w:after="0"/>
        <w:ind w:left="0"/>
        <w:jc w:val="both"/>
      </w:pPr>
      <w:r>
        <w:rPr>
          <w:rFonts w:ascii="Times New Roman"/>
          <w:b w:val="false"/>
          <w:i w:val="false"/>
          <w:color w:val="000000"/>
          <w:sz w:val="28"/>
        </w:rPr>
        <w:t>
      ___________ әскери бөлім командирі (әскери атағы, қолы, тегі)  Штаб бастығы – бөлім командирінің бірінші орынбасары  (әскери атағы, қолы, тегі)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жауынгерлік</w:t>
            </w:r>
            <w:r>
              <w:br/>
            </w:r>
            <w:r>
              <w:rPr>
                <w:rFonts w:ascii="Times New Roman"/>
                <w:b w:val="false"/>
                <w:i w:val="false"/>
                <w:color w:val="000000"/>
                <w:sz w:val="20"/>
              </w:rPr>
              <w:t>даярлықты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4-қосымша</w:t>
            </w:r>
          </w:p>
        </w:tc>
      </w:tr>
    </w:tbl>
    <w:bookmarkStart w:name="z253" w:id="241"/>
    <w:p>
      <w:pPr>
        <w:spacing w:after="0"/>
        <w:ind w:left="0"/>
        <w:jc w:val="left"/>
      </w:pPr>
      <w:r>
        <w:rPr>
          <w:rFonts w:ascii="Times New Roman"/>
          <w:b/>
          <w:i w:val="false"/>
          <w:color w:val="000000"/>
        </w:rPr>
        <w:t xml:space="preserve"> Мамандар жиындарының тізбесі және оларды өткізу мерзімдері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тартылатын мамандар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өткізеді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негіздеме (бұйрықтар және т.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командирлердің (бастықтардың)жоспары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жоспары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 w:id="242"/>
      <w:r>
        <w:rPr>
          <w:rFonts w:ascii="Times New Roman"/>
          <w:b w:val="false"/>
          <w:i w:val="false"/>
          <w:color w:val="000000"/>
          <w:sz w:val="28"/>
        </w:rPr>
        <w:t>
      Штаб бастығы – _____________әскери бөлім командирінің бірінші орынбасары</w:t>
      </w:r>
    </w:p>
    <w:bookmarkEnd w:id="242"/>
    <w:p>
      <w:pPr>
        <w:spacing w:after="0"/>
        <w:ind w:left="0"/>
        <w:jc w:val="both"/>
      </w:pPr>
      <w:r>
        <w:rPr>
          <w:rFonts w:ascii="Times New Roman"/>
          <w:b w:val="false"/>
          <w:i w:val="false"/>
          <w:color w:val="000000"/>
          <w:sz w:val="28"/>
        </w:rPr>
        <w:t xml:space="preserve">                                      (әскери атағы, қолы, тегі)</w:t>
      </w:r>
    </w:p>
    <w:p>
      <w:pPr>
        <w:spacing w:after="0"/>
        <w:ind w:left="0"/>
        <w:jc w:val="both"/>
      </w:pPr>
      <w:bookmarkStart w:name="z255" w:id="243"/>
      <w:r>
        <w:rPr>
          <w:rFonts w:ascii="Times New Roman"/>
          <w:b w:val="false"/>
          <w:i w:val="false"/>
          <w:color w:val="000000"/>
          <w:sz w:val="28"/>
        </w:rPr>
        <w:t>
      ______ әскери бөлім командирінің жауынгерлік дайындық жөніндегі орынбасары</w:t>
      </w:r>
    </w:p>
    <w:bookmarkEnd w:id="243"/>
    <w:p>
      <w:pPr>
        <w:spacing w:after="0"/>
        <w:ind w:left="0"/>
        <w:jc w:val="both"/>
      </w:pPr>
      <w:r>
        <w:rPr>
          <w:rFonts w:ascii="Times New Roman"/>
          <w:b w:val="false"/>
          <w:i w:val="false"/>
          <w:color w:val="000000"/>
          <w:sz w:val="28"/>
        </w:rPr>
        <w:t xml:space="preserve">           (әскери атағы, қолы, тегі)</w:t>
      </w:r>
    </w:p>
    <w:bookmarkStart w:name="z256" w:id="244"/>
    <w:p>
      <w:pPr>
        <w:spacing w:after="0"/>
        <w:ind w:left="0"/>
        <w:jc w:val="both"/>
      </w:pPr>
      <w:r>
        <w:rPr>
          <w:rFonts w:ascii="Times New Roman"/>
          <w:b w:val="false"/>
          <w:i w:val="false"/>
          <w:color w:val="000000"/>
          <w:sz w:val="28"/>
        </w:rPr>
        <w:t>
      ______ әскери бөлім командирінің тәрбие және әлеуметтік-құқықтық жұмыс жөніндегі орынбасары</w:t>
      </w:r>
    </w:p>
    <w:bookmarkEnd w:id="244"/>
    <w:bookmarkStart w:name="z257" w:id="245"/>
    <w:p>
      <w:pPr>
        <w:spacing w:after="0"/>
        <w:ind w:left="0"/>
        <w:jc w:val="both"/>
      </w:pPr>
      <w:r>
        <w:rPr>
          <w:rFonts w:ascii="Times New Roman"/>
          <w:b w:val="false"/>
          <w:i w:val="false"/>
          <w:color w:val="000000"/>
          <w:sz w:val="28"/>
        </w:rPr>
        <w:t>
      (әскери атағы, қолы, тегі)</w:t>
      </w:r>
    </w:p>
    <w:bookmarkEnd w:id="245"/>
    <w:bookmarkStart w:name="z258" w:id="246"/>
    <w:p>
      <w:pPr>
        <w:spacing w:after="0"/>
        <w:ind w:left="0"/>
        <w:jc w:val="both"/>
      </w:pPr>
      <w:r>
        <w:rPr>
          <w:rFonts w:ascii="Times New Roman"/>
          <w:b w:val="false"/>
          <w:i w:val="false"/>
          <w:color w:val="000000"/>
          <w:sz w:val="28"/>
        </w:rPr>
        <w:t>
      ____ әскери бөлім командирінің техника және қару-жарақ жөніндегі орынбасары</w:t>
      </w:r>
    </w:p>
    <w:bookmarkEnd w:id="246"/>
    <w:bookmarkStart w:name="z259" w:id="247"/>
    <w:p>
      <w:pPr>
        <w:spacing w:after="0"/>
        <w:ind w:left="0"/>
        <w:jc w:val="both"/>
      </w:pPr>
      <w:r>
        <w:rPr>
          <w:rFonts w:ascii="Times New Roman"/>
          <w:b w:val="false"/>
          <w:i w:val="false"/>
          <w:color w:val="000000"/>
          <w:sz w:val="28"/>
        </w:rPr>
        <w:t>
      (әскери атағы, қолы, тегі)</w:t>
      </w:r>
    </w:p>
    <w:bookmarkEnd w:id="247"/>
    <w:bookmarkStart w:name="z260" w:id="248"/>
    <w:p>
      <w:pPr>
        <w:spacing w:after="0"/>
        <w:ind w:left="0"/>
        <w:jc w:val="both"/>
      </w:pPr>
      <w:r>
        <w:rPr>
          <w:rFonts w:ascii="Times New Roman"/>
          <w:b w:val="false"/>
          <w:i w:val="false"/>
          <w:color w:val="000000"/>
          <w:sz w:val="28"/>
        </w:rPr>
        <w:t>
      _____ әскери бөлім командирінің тыл жөніндегі орынбасары</w:t>
      </w:r>
    </w:p>
    <w:bookmarkEnd w:id="248"/>
    <w:bookmarkStart w:name="z261" w:id="249"/>
    <w:p>
      <w:pPr>
        <w:spacing w:after="0"/>
        <w:ind w:left="0"/>
        <w:jc w:val="both"/>
      </w:pPr>
      <w:r>
        <w:rPr>
          <w:rFonts w:ascii="Times New Roman"/>
          <w:b w:val="false"/>
          <w:i w:val="false"/>
          <w:color w:val="000000"/>
          <w:sz w:val="28"/>
        </w:rPr>
        <w:t>
      (әскери атағы, қолы, тегі)</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жауынгерлік</w:t>
            </w:r>
            <w:r>
              <w:br/>
            </w:r>
            <w:r>
              <w:rPr>
                <w:rFonts w:ascii="Times New Roman"/>
                <w:b w:val="false"/>
                <w:i w:val="false"/>
                <w:color w:val="000000"/>
                <w:sz w:val="20"/>
              </w:rPr>
              <w:t>даярлықты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5-қосымша</w:t>
            </w:r>
          </w:p>
        </w:tc>
      </w:tr>
    </w:tbl>
    <w:bookmarkStart w:name="z263" w:id="250"/>
    <w:p>
      <w:pPr>
        <w:spacing w:after="0"/>
        <w:ind w:left="0"/>
        <w:jc w:val="left"/>
      </w:pPr>
      <w:r>
        <w:rPr>
          <w:rFonts w:ascii="Times New Roman"/>
          <w:b/>
          <w:i w:val="false"/>
          <w:color w:val="000000"/>
        </w:rPr>
        <w:t xml:space="preserve"> 20__ жылғы 1-жартыжылдыққа арналған негізгі спорттық іс-шаралар күнтізбесі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қайда өткізіледі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тартылады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бөлімдерінің арасында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51"/>
    <w:p>
      <w:pPr>
        <w:spacing w:after="0"/>
        <w:ind w:left="0"/>
        <w:jc w:val="both"/>
      </w:pPr>
      <w:r>
        <w:rPr>
          <w:rFonts w:ascii="Times New Roman"/>
          <w:b w:val="false"/>
          <w:i w:val="false"/>
          <w:color w:val="000000"/>
          <w:sz w:val="28"/>
        </w:rPr>
        <w:t>
      ______ әскери бөлім командирінің жауынгерлік дайындық жөніндегі орынбасары</w:t>
      </w:r>
    </w:p>
    <w:bookmarkEnd w:id="251"/>
    <w:bookmarkStart w:name="z265" w:id="252"/>
    <w:p>
      <w:pPr>
        <w:spacing w:after="0"/>
        <w:ind w:left="0"/>
        <w:jc w:val="both"/>
      </w:pPr>
      <w:r>
        <w:rPr>
          <w:rFonts w:ascii="Times New Roman"/>
          <w:b w:val="false"/>
          <w:i w:val="false"/>
          <w:color w:val="000000"/>
          <w:sz w:val="28"/>
        </w:rPr>
        <w:t>
      (әскери атағы, қолы, тегі)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жауынгерлік</w:t>
            </w:r>
            <w:r>
              <w:br/>
            </w:r>
            <w:r>
              <w:rPr>
                <w:rFonts w:ascii="Times New Roman"/>
                <w:b w:val="false"/>
                <w:i w:val="false"/>
                <w:color w:val="000000"/>
                <w:sz w:val="20"/>
              </w:rPr>
              <w:t>даярлықты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bl>
    <w:bookmarkStart w:name="z267" w:id="253"/>
    <w:p>
      <w:pPr>
        <w:spacing w:after="0"/>
        <w:ind w:left="0"/>
        <w:jc w:val="left"/>
      </w:pPr>
      <w:r>
        <w:rPr>
          <w:rFonts w:ascii="Times New Roman"/>
          <w:b/>
          <w:i w:val="false"/>
          <w:color w:val="000000"/>
        </w:rPr>
        <w:t xml:space="preserve"> Жауынгерлік даярлыққа мотор ресурстары мен оқ-дәрілердің қажеттілігінің есебі</w:t>
      </w:r>
    </w:p>
    <w:bookmarkEnd w:id="253"/>
    <w:bookmarkStart w:name="z268" w:id="254"/>
    <w:p>
      <w:pPr>
        <w:spacing w:after="0"/>
        <w:ind w:left="0"/>
        <w:jc w:val="both"/>
      </w:pPr>
      <w:r>
        <w:rPr>
          <w:rFonts w:ascii="Times New Roman"/>
          <w:b w:val="false"/>
          <w:i w:val="false"/>
          <w:color w:val="000000"/>
          <w:sz w:val="28"/>
        </w:rPr>
        <w:t>
      Моторесурстар</w:t>
      </w:r>
    </w:p>
    <w:bookmarkEnd w:id="254"/>
    <w:bookmarkStart w:name="z269" w:id="255"/>
    <w:p>
      <w:pPr>
        <w:spacing w:after="0"/>
        <w:ind w:left="0"/>
        <w:jc w:val="both"/>
      </w:pPr>
      <w:r>
        <w:rPr>
          <w:rFonts w:ascii="Times New Roman"/>
          <w:b w:val="false"/>
          <w:i w:val="false"/>
          <w:color w:val="000000"/>
          <w:sz w:val="28"/>
        </w:rPr>
        <w:t>
      Моторесурстар тұтынудың жылдық нормалары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маркалары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км (м. 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56"/>
    <w:p>
      <w:pPr>
        <w:spacing w:after="0"/>
        <w:ind w:left="0"/>
        <w:jc w:val="both"/>
      </w:pPr>
      <w:r>
        <w:rPr>
          <w:rFonts w:ascii="Times New Roman"/>
          <w:b w:val="false"/>
          <w:i w:val="false"/>
          <w:color w:val="000000"/>
          <w:sz w:val="28"/>
        </w:rPr>
        <w:t>
      Жауынгерлік даярлыққа арналған моторесурстар шығысы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сабақ тақырыптары және жаттығу нөмірлері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(жаттығулар)саны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Моторесурстардың шығысы, км (м.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сабаққа (жаттығуға)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57"/>
    <w:p>
      <w:pPr>
        <w:spacing w:after="0"/>
        <w:ind w:left="0"/>
        <w:jc w:val="both"/>
      </w:pPr>
      <w:r>
        <w:rPr>
          <w:rFonts w:ascii="Times New Roman"/>
          <w:b w:val="false"/>
          <w:i w:val="false"/>
          <w:color w:val="000000"/>
          <w:sz w:val="28"/>
        </w:rPr>
        <w:t>
      Оқ-дәрілер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және еліктеу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жаттығулары,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ілімдер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Еліктеу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1-оқу ату жаттығуы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патрон 5,45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58"/>
    <w:p>
      <w:pPr>
        <w:spacing w:after="0"/>
        <w:ind w:left="0"/>
        <w:jc w:val="both"/>
      </w:pPr>
      <w:r>
        <w:rPr>
          <w:rFonts w:ascii="Times New Roman"/>
          <w:b w:val="false"/>
          <w:i w:val="false"/>
          <w:color w:val="000000"/>
          <w:sz w:val="28"/>
        </w:rPr>
        <w:t>
      ______ әскери бөлім командирінің жауынгерлік дайындық жөніндегі орынбасары</w:t>
      </w:r>
    </w:p>
    <w:bookmarkEnd w:id="258"/>
    <w:bookmarkStart w:name="z273" w:id="259"/>
    <w:p>
      <w:pPr>
        <w:spacing w:after="0"/>
        <w:ind w:left="0"/>
        <w:jc w:val="both"/>
      </w:pPr>
      <w:r>
        <w:rPr>
          <w:rFonts w:ascii="Times New Roman"/>
          <w:b w:val="false"/>
          <w:i w:val="false"/>
          <w:color w:val="000000"/>
          <w:sz w:val="28"/>
        </w:rPr>
        <w:t>
      (әскери атағы, қолы, тегі)</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