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bb6b0" w14:textId="24bb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қалалық мәслихатының 2023 жылғы 22 желтоқсандағы "2024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 №89/12 шешіміне өзгеріс енгізу туралы</w:t>
      </w:r>
    </w:p>
    <w:p>
      <w:pPr>
        <w:spacing w:after="0"/>
        <w:ind w:left="0"/>
        <w:jc w:val="both"/>
      </w:pPr>
      <w:r>
        <w:rPr>
          <w:rFonts w:ascii="Times New Roman"/>
          <w:b w:val="false"/>
          <w:i w:val="false"/>
          <w:color w:val="000000"/>
          <w:sz w:val="28"/>
        </w:rPr>
        <w:t>Павлодар облысы Ақсу қалалық мәслихатының 2024 жылғы 11 қазандағы № 155/25 шешімі</w:t>
      </w:r>
    </w:p>
    <w:p>
      <w:pPr>
        <w:spacing w:after="0"/>
        <w:ind w:left="0"/>
        <w:jc w:val="both"/>
      </w:pPr>
      <w:bookmarkStart w:name="z1" w:id="0"/>
      <w:r>
        <w:rPr>
          <w:rFonts w:ascii="Times New Roman"/>
          <w:b w:val="false"/>
          <w:i w:val="false"/>
          <w:color w:val="000000"/>
          <w:sz w:val="28"/>
        </w:rPr>
        <w:t>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Ақсу қалалық мәслихатының 2023 жылғы 22 желтоқсандағы "2024 жылы Ақсу қаласының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туралы" № 89/12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келесі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ШЕШТІ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