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09d3" w14:textId="8a40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әкімдігінің 2022 жылғы 12 қазандағы № 270/9 "Железин ауданы мемлекеттік мекемелерінің Ережелерін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Железин ауданы әкімдігінің 2024 жылғы 22 сәуірдегі № 98/4 қаулысы</w:t>
      </w:r>
    </w:p>
    <w:p>
      <w:pPr>
        <w:spacing w:after="0"/>
        <w:ind w:left="0"/>
        <w:jc w:val="both"/>
      </w:pPr>
      <w:bookmarkStart w:name="z1" w:id="0"/>
      <w:r>
        <w:rPr>
          <w:rFonts w:ascii="Times New Roman"/>
          <w:b w:val="false"/>
          <w:i w:val="false"/>
          <w:color w:val="000000"/>
          <w:sz w:val="28"/>
        </w:rPr>
        <w:t>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ауданы әкімдігінің "Железин ауданының мемлекеттік мекемелерінің Ережелерін бекіту туралы" 2022 жылғы 12 қазандағы № 270/9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нөмірі № 172760)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w:t>
      </w:r>
      <w:r>
        <w:rPr>
          <w:rFonts w:ascii="Times New Roman"/>
          <w:b w:val="false"/>
          <w:i w:val="false"/>
          <w:color w:val="000000"/>
          <w:sz w:val="28"/>
        </w:rPr>
        <w:t xml:space="preserve"> бойынша жаңа редакцияда баяндалсын.</w:t>
      </w:r>
    </w:p>
    <w:bookmarkEnd w:id="2"/>
    <w:bookmarkStart w:name="z4" w:id="3"/>
    <w:p>
      <w:pPr>
        <w:spacing w:after="0"/>
        <w:ind w:left="0"/>
        <w:jc w:val="both"/>
      </w:pPr>
      <w:r>
        <w:rPr>
          <w:rFonts w:ascii="Times New Roman"/>
          <w:b w:val="false"/>
          <w:i w:val="false"/>
          <w:color w:val="000000"/>
          <w:sz w:val="28"/>
        </w:rPr>
        <w:t>
      2. "Павлодар облысы Железин ауданы әкімінің аппараты" мемлекеттік мекемесімен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кәсіпорынына жолдауын;</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орналастыруын қамтамасыз етілсін.</w:t>
      </w:r>
    </w:p>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2024 жылғы "22" сәуірдегі</w:t>
            </w:r>
            <w:r>
              <w:br/>
            </w:r>
            <w:r>
              <w:rPr>
                <w:rFonts w:ascii="Times New Roman"/>
                <w:b w:val="false"/>
                <w:i w:val="false"/>
                <w:color w:val="000000"/>
                <w:sz w:val="20"/>
              </w:rPr>
              <w:t>№ 98/4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"12" қазандағы</w:t>
            </w:r>
            <w:r>
              <w:br/>
            </w:r>
            <w:r>
              <w:rPr>
                <w:rFonts w:ascii="Times New Roman"/>
                <w:b w:val="false"/>
                <w:i w:val="false"/>
                <w:color w:val="000000"/>
                <w:sz w:val="20"/>
              </w:rPr>
              <w:t>№ 270/9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"Железин ауданы Башмачин ауылдық округі әкімінің аппараты"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"Железин ауданы Башмачн ауылдық округі әкімінің аппараты" мемлекеттік мекемесі (бұдан әрі – әкімнің аппараты) Башмачин ауылдық округі әкімінің (бұдан әрі – әкім) қызметін қамтамасыз ететін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7"/>
    <w:bookmarkStart w:name="z10" w:id="8"/>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bookmarkEnd w:id="11"/>
    <w:bookmarkStart w:name="z14" w:id="12"/>
    <w:p>
      <w:pPr>
        <w:spacing w:after="0"/>
        <w:ind w:left="0"/>
        <w:jc w:val="both"/>
      </w:pPr>
      <w:r>
        <w:rPr>
          <w:rFonts w:ascii="Times New Roman"/>
          <w:b w:val="false"/>
          <w:i w:val="false"/>
          <w:color w:val="000000"/>
          <w:sz w:val="28"/>
        </w:rPr>
        <w:t>
      7. Әкім аппаратының орналасқан жері: Индекс 140402, Қазақстан Республикасы, Павлодар облысы, Железин ауданы, Башмачин ауылы, Қайрат Рысқұлбеков көшесі,15.</w:t>
      </w:r>
    </w:p>
    <w:bookmarkEnd w:id="12"/>
    <w:bookmarkStart w:name="z15" w:id="13"/>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bookmarkEnd w:id="13"/>
    <w:bookmarkStart w:name="z16" w:id="14"/>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bookmarkEnd w:id="14"/>
    <w:bookmarkStart w:name="z17" w:id="15"/>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5"/>
    <w:bookmarkStart w:name="z18" w:id="16"/>
    <w:p>
      <w:pPr>
        <w:spacing w:after="0"/>
        <w:ind w:left="0"/>
        <w:jc w:val="left"/>
      </w:pPr>
      <w:r>
        <w:rPr>
          <w:rFonts w:ascii="Times New Roman"/>
          <w:b/>
          <w:i w:val="false"/>
          <w:color w:val="000000"/>
        </w:rPr>
        <w:t xml:space="preserve"> 2 тарау. "Железин ауданы Башмачин ауылдық округ әкімінің аппараты" мемлекеттік мекемесінің негізгі міндеттері, функциялары, құқықтары мен міндеттері</w:t>
      </w:r>
    </w:p>
    <w:bookmarkEnd w:id="16"/>
    <w:bookmarkStart w:name="z19" w:id="17"/>
    <w:p>
      <w:pPr>
        <w:spacing w:after="0"/>
        <w:ind w:left="0"/>
        <w:jc w:val="both"/>
      </w:pPr>
      <w:r>
        <w:rPr>
          <w:rFonts w:ascii="Times New Roman"/>
          <w:b w:val="false"/>
          <w:i w:val="false"/>
          <w:color w:val="000000"/>
          <w:sz w:val="28"/>
        </w:rPr>
        <w:t>
      11. Міндеттері:</w:t>
      </w:r>
    </w:p>
    <w:bookmarkEnd w:id="17"/>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bookmarkStart w:name="z20" w:id="18"/>
    <w:p>
      <w:pPr>
        <w:spacing w:after="0"/>
        <w:ind w:left="0"/>
        <w:jc w:val="both"/>
      </w:pPr>
      <w:r>
        <w:rPr>
          <w:rFonts w:ascii="Times New Roman"/>
          <w:b w:val="false"/>
          <w:i w:val="false"/>
          <w:color w:val="000000"/>
          <w:sz w:val="28"/>
        </w:rPr>
        <w:t>
      12. Функциялары:</w:t>
      </w:r>
    </w:p>
    <w:bookmarkEnd w:id="18"/>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коммуналдық тұрғын үй қорының сақталуын, сондай-ақ ауылдық округтің автомобиль жолдарын салуды, реконструкциялауды, жөндеуді және күтіп ұстауды қамтамасыз етеді;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туралы мәселелер жөніндегі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xml:space="preserve">
      Қазақстан Республикасының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азаматтық хал актілерін тіркеуге жәрдемдеседі;</w:t>
      </w:r>
    </w:p>
    <w:p>
      <w:pPr>
        <w:spacing w:after="0"/>
        <w:ind w:left="0"/>
        <w:jc w:val="both"/>
      </w:pPr>
      <w:r>
        <w:rPr>
          <w:rFonts w:ascii="Times New Roman"/>
          <w:b w:val="false"/>
          <w:i w:val="false"/>
          <w:color w:val="000000"/>
          <w:sz w:val="28"/>
        </w:rPr>
        <w:t>
      аз қамтамасыз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Қазақстан Республикасының "Халықты жұмыспен қамту туралы" Заңына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құзыреті шегінде елді мекендерді сумен жабдықтауға жәрдем көрсетеді және су пайдалану мәселелерін реттейді;</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қоғамдық медиаторлар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аудандық өкілді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орналастыруға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Start w:name="z21" w:id="19"/>
    <w:p>
      <w:pPr>
        <w:spacing w:after="0"/>
        <w:ind w:left="0"/>
        <w:jc w:val="both"/>
      </w:pPr>
      <w:r>
        <w:rPr>
          <w:rFonts w:ascii="Times New Roman"/>
          <w:b w:val="false"/>
          <w:i w:val="false"/>
          <w:color w:val="000000"/>
          <w:sz w:val="28"/>
        </w:rPr>
        <w:t>
      13. Әкімнің аппараты өз құзыреті шегінде:</w:t>
      </w:r>
    </w:p>
    <w:bookmarkEnd w:id="1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bookmarkStart w:name="z22"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уақытылы орындау.</w:t>
      </w:r>
    </w:p>
    <w:bookmarkStart w:name="z23" w:id="21"/>
    <w:p>
      <w:pPr>
        <w:spacing w:after="0"/>
        <w:ind w:left="0"/>
        <w:jc w:val="left"/>
      </w:pPr>
      <w:r>
        <w:rPr>
          <w:rFonts w:ascii="Times New Roman"/>
          <w:b/>
          <w:i w:val="false"/>
          <w:color w:val="000000"/>
        </w:rPr>
        <w:t xml:space="preserve"> 3-тарау. Мемлекеттік мекеменің қызметін ұйымдастыру "Железин ауданы Башмачин ауылдық округ әкімінің аппараты"</w:t>
      </w:r>
    </w:p>
    <w:bookmarkEnd w:id="21"/>
    <w:bookmarkStart w:name="z24" w:id="22"/>
    <w:p>
      <w:pPr>
        <w:spacing w:after="0"/>
        <w:ind w:left="0"/>
        <w:jc w:val="both"/>
      </w:pPr>
      <w:r>
        <w:rPr>
          <w:rFonts w:ascii="Times New Roman"/>
          <w:b w:val="false"/>
          <w:i w:val="false"/>
          <w:color w:val="000000"/>
          <w:sz w:val="28"/>
        </w:rPr>
        <w:t>
      15. Әкімнің аппаратын әкім басқарады.</w:t>
      </w:r>
    </w:p>
    <w:bookmarkEnd w:id="22"/>
    <w:bookmarkStart w:name="z25" w:id="23"/>
    <w:p>
      <w:pPr>
        <w:spacing w:after="0"/>
        <w:ind w:left="0"/>
        <w:jc w:val="both"/>
      </w:pPr>
      <w:r>
        <w:rPr>
          <w:rFonts w:ascii="Times New Roman"/>
          <w:b w:val="false"/>
          <w:i w:val="false"/>
          <w:color w:val="000000"/>
          <w:sz w:val="28"/>
        </w:rPr>
        <w:t>
      16.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Start w:name="z26" w:id="24"/>
    <w:p>
      <w:pPr>
        <w:spacing w:after="0"/>
        <w:ind w:left="0"/>
        <w:jc w:val="both"/>
      </w:pPr>
      <w:r>
        <w:rPr>
          <w:rFonts w:ascii="Times New Roman"/>
          <w:b w:val="false"/>
          <w:i w:val="false"/>
          <w:color w:val="000000"/>
          <w:sz w:val="28"/>
        </w:rPr>
        <w:t>
      17. Ауылдық округ әкімінің орынбасары жоқ.</w:t>
      </w:r>
    </w:p>
    <w:bookmarkEnd w:id="24"/>
    <w:bookmarkStart w:name="z27" w:id="25"/>
    <w:p>
      <w:pPr>
        <w:spacing w:after="0"/>
        <w:ind w:left="0"/>
        <w:jc w:val="both"/>
      </w:pPr>
      <w:r>
        <w:rPr>
          <w:rFonts w:ascii="Times New Roman"/>
          <w:b w:val="false"/>
          <w:i w:val="false"/>
          <w:color w:val="000000"/>
          <w:sz w:val="28"/>
        </w:rPr>
        <w:t>
      18. Әкім аппараты қызметкерлерінің мемлекеттік қызметшілердің әдеп нормаларын сақтауын қамтамасыз етеді.</w:t>
      </w:r>
    </w:p>
    <w:bookmarkEnd w:id="25"/>
    <w:bookmarkStart w:name="z28" w:id="26"/>
    <w:p>
      <w:pPr>
        <w:spacing w:after="0"/>
        <w:ind w:left="0"/>
        <w:jc w:val="left"/>
      </w:pPr>
      <w:r>
        <w:rPr>
          <w:rFonts w:ascii="Times New Roman"/>
          <w:b/>
          <w:i w:val="false"/>
          <w:color w:val="000000"/>
        </w:rPr>
        <w:t xml:space="preserve"> 4-тарау. "Железин ауданы Башмачин ауылдық округі әкімінің аппараты" мемлекеттік мекемесінің мүлкі</w:t>
      </w:r>
    </w:p>
    <w:bookmarkEnd w:id="26"/>
    <w:bookmarkStart w:name="z29" w:id="27"/>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bookmarkEnd w:id="2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0" w:id="28"/>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bookmarkEnd w:id="28"/>
    <w:bookmarkStart w:name="z31" w:id="29"/>
    <w:p>
      <w:pPr>
        <w:spacing w:after="0"/>
        <w:ind w:left="0"/>
        <w:jc w:val="both"/>
      </w:pPr>
      <w:r>
        <w:rPr>
          <w:rFonts w:ascii="Times New Roman"/>
          <w:b w:val="false"/>
          <w:i w:val="false"/>
          <w:color w:val="000000"/>
          <w:sz w:val="28"/>
        </w:rPr>
        <w:t>
      21.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9"/>
    <w:bookmarkStart w:name="z32" w:id="30"/>
    <w:p>
      <w:pPr>
        <w:spacing w:after="0"/>
        <w:ind w:left="0"/>
        <w:jc w:val="left"/>
      </w:pPr>
      <w:r>
        <w:rPr>
          <w:rFonts w:ascii="Times New Roman"/>
          <w:b/>
          <w:i w:val="false"/>
          <w:color w:val="000000"/>
        </w:rPr>
        <w:t xml:space="preserve"> 5-тарау. "Железин ауданы Башмачин ауылдық округі әкімінің аппараты" Мемлекеттік мекемені қайта ұйымдастыру және қысқарту (тарату)</w:t>
      </w:r>
    </w:p>
    <w:bookmarkEnd w:id="30"/>
    <w:bookmarkStart w:name="z33" w:id="31"/>
    <w:p>
      <w:pPr>
        <w:spacing w:after="0"/>
        <w:ind w:left="0"/>
        <w:jc w:val="both"/>
      </w:pPr>
      <w:r>
        <w:rPr>
          <w:rFonts w:ascii="Times New Roman"/>
          <w:b w:val="false"/>
          <w:i w:val="false"/>
          <w:color w:val="000000"/>
          <w:sz w:val="28"/>
        </w:rPr>
        <w:t xml:space="preserve">
      22. "Железин ауданы Башмачин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