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09d3" w14:textId="8a409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Железин ауданы әкімдігінің 2022 жылғы 12 қазандағы № 270/9 "Железин ауданы мемлекеттік мекемелерінің Ережелерін бекіту туралы" қаулысына өзгеріс енгізу туралы</w:t>
      </w:r>
    </w:p>
    <w:p>
      <w:pPr>
        <w:spacing w:after="0"/>
        <w:ind w:left="0"/>
        <w:jc w:val="both"/>
      </w:pPr>
      <w:r>
        <w:rPr>
          <w:rFonts w:ascii="Times New Roman"/>
          <w:b w:val="false"/>
          <w:i w:val="false"/>
          <w:color w:val="000000"/>
          <w:sz w:val="28"/>
        </w:rPr>
        <w:t>Павлодар облысы Железин ауданы әкімдігінің 2024 жылғы 22 сәуірдегі № 98/4 қаулысы</w:t>
      </w:r>
    </w:p>
    <w:p>
      <w:pPr>
        <w:spacing w:after="0"/>
        <w:ind w:left="0"/>
        <w:jc w:val="both"/>
      </w:pPr>
      <w:bookmarkStart w:name="z1" w:id="0"/>
      <w:r>
        <w:rPr>
          <w:rFonts w:ascii="Times New Roman"/>
          <w:b w:val="false"/>
          <w:i w:val="false"/>
          <w:color w:val="000000"/>
          <w:sz w:val="28"/>
        </w:rPr>
        <w:t>
      Железин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Железин ауданы әкімдігінің "Железин ауданының мемлекеттік мекемелерінің Ережелерін бекіту туралы" 2022 жылғы 12 қазандағы № 270/9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нормативтік құқықтық актілері мемлекеттік тізіміндегі актінің нөмірі № 172760)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w:t>
      </w:r>
      <w:r>
        <w:rPr>
          <w:rFonts w:ascii="Times New Roman"/>
          <w:b w:val="false"/>
          <w:i w:val="false"/>
          <w:color w:val="000000"/>
          <w:sz w:val="28"/>
        </w:rPr>
        <w:t xml:space="preserve"> бойынша жаңа редакцияда баяндалсын.</w:t>
      </w:r>
    </w:p>
    <w:bookmarkEnd w:id="2"/>
    <w:bookmarkStart w:name="z4" w:id="3"/>
    <w:p>
      <w:pPr>
        <w:spacing w:after="0"/>
        <w:ind w:left="0"/>
        <w:jc w:val="both"/>
      </w:pPr>
      <w:r>
        <w:rPr>
          <w:rFonts w:ascii="Times New Roman"/>
          <w:b w:val="false"/>
          <w:i w:val="false"/>
          <w:color w:val="000000"/>
          <w:sz w:val="28"/>
        </w:rPr>
        <w:t>
      2. "Павлодар облысы Железин ауданы әкімінің аппараты" мемлекеттік мекемесімен заңнамада белгіленген тәртіппен:</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шаруашылық жүргізу құқығындағы "Қазақстан Республикасының Заңнама және құқықтық ақпарат институты" республикалық мемлекеттік кәсіпорынына жолдауын;</w:t>
      </w:r>
    </w:p>
    <w:p>
      <w:pPr>
        <w:spacing w:after="0"/>
        <w:ind w:left="0"/>
        <w:jc w:val="both"/>
      </w:pPr>
      <w:r>
        <w:rPr>
          <w:rFonts w:ascii="Times New Roman"/>
          <w:b w:val="false"/>
          <w:i w:val="false"/>
          <w:color w:val="000000"/>
          <w:sz w:val="28"/>
        </w:rPr>
        <w:t>
      осы қаулыны Железин ауданы әкімдігінің интернет-ресурсында орналастыруын қамтамасыз етілсін.</w:t>
      </w:r>
    </w:p>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2024 жылғы "22" сәуірдегі</w:t>
            </w:r>
            <w:r>
              <w:br/>
            </w:r>
            <w:r>
              <w:rPr>
                <w:rFonts w:ascii="Times New Roman"/>
                <w:b w:val="false"/>
                <w:i w:val="false"/>
                <w:color w:val="000000"/>
                <w:sz w:val="20"/>
              </w:rPr>
              <w:t>№ 98/4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2022 жылғы "12" қазандағы</w:t>
            </w:r>
            <w:r>
              <w:br/>
            </w:r>
            <w:r>
              <w:rPr>
                <w:rFonts w:ascii="Times New Roman"/>
                <w:b w:val="false"/>
                <w:i w:val="false"/>
                <w:color w:val="000000"/>
                <w:sz w:val="20"/>
              </w:rPr>
              <w:t>№ 270/9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"Железин ауданы Башмачин ауылдық округі әкімінің аппараты" мемлекеттік мекемесі туралы ЕРЕЖЕ</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"Железин ауданы Башмачн ауылдық округі әкімінің аппараты" мемлекеттік мекемесі (бұдан әрі – әкімнің аппараты) Башмачин ауылдық округі әкімінің (бұдан әрі – әкім) қызметін қамтамасыз ететін мемлекеттік мекеме болып табылады.</w:t>
      </w:r>
    </w:p>
    <w:bookmarkEnd w:id="6"/>
    <w:bookmarkStart w:name="z9" w:id="7"/>
    <w:p>
      <w:pPr>
        <w:spacing w:after="0"/>
        <w:ind w:left="0"/>
        <w:jc w:val="both"/>
      </w:pPr>
      <w:r>
        <w:rPr>
          <w:rFonts w:ascii="Times New Roman"/>
          <w:b w:val="false"/>
          <w:i w:val="false"/>
          <w:color w:val="000000"/>
          <w:sz w:val="28"/>
        </w:rPr>
        <w:t xml:space="preserve">
      2. Әкімнің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bookmarkEnd w:id="7"/>
    <w:bookmarkStart w:name="z10" w:id="8"/>
    <w:p>
      <w:pPr>
        <w:spacing w:after="0"/>
        <w:ind w:left="0"/>
        <w:jc w:val="both"/>
      </w:pPr>
      <w:r>
        <w:rPr>
          <w:rFonts w:ascii="Times New Roman"/>
          <w:b w:val="false"/>
          <w:i w:val="false"/>
          <w:color w:val="000000"/>
          <w:sz w:val="28"/>
        </w:rPr>
        <w:t>
      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4. Әкімнің аппараты өз атынан азаматтық-құқықтық қатынастарға түседі.</w:t>
      </w:r>
    </w:p>
    <w:bookmarkEnd w:id="9"/>
    <w:bookmarkStart w:name="z12" w:id="10"/>
    <w:p>
      <w:pPr>
        <w:spacing w:after="0"/>
        <w:ind w:left="0"/>
        <w:jc w:val="both"/>
      </w:pPr>
      <w:r>
        <w:rPr>
          <w:rFonts w:ascii="Times New Roman"/>
          <w:b w:val="false"/>
          <w:i w:val="false"/>
          <w:color w:val="000000"/>
          <w:sz w:val="28"/>
        </w:rPr>
        <w:t xml:space="preserve">
      5. Әкім аппараты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6. Әкімнің аппараты туралы ережені, оның құрылымын аудан әкімдігі бекітеді.</w:t>
      </w:r>
    </w:p>
    <w:bookmarkEnd w:id="11"/>
    <w:bookmarkStart w:name="z14" w:id="12"/>
    <w:p>
      <w:pPr>
        <w:spacing w:after="0"/>
        <w:ind w:left="0"/>
        <w:jc w:val="both"/>
      </w:pPr>
      <w:r>
        <w:rPr>
          <w:rFonts w:ascii="Times New Roman"/>
          <w:b w:val="false"/>
          <w:i w:val="false"/>
          <w:color w:val="000000"/>
          <w:sz w:val="28"/>
        </w:rPr>
        <w:t>
      7. Әкім аппаратының орналасқан жері: Индекс 140402, Қазақстан Республикасы, Павлодар облысы, Железин ауданы, Башмачин ауылы, Қайрат Рысқұлбеков көшесі,15.</w:t>
      </w:r>
    </w:p>
    <w:bookmarkEnd w:id="12"/>
    <w:bookmarkStart w:name="z15" w:id="13"/>
    <w:p>
      <w:pPr>
        <w:spacing w:after="0"/>
        <w:ind w:left="0"/>
        <w:jc w:val="both"/>
      </w:pPr>
      <w:r>
        <w:rPr>
          <w:rFonts w:ascii="Times New Roman"/>
          <w:b w:val="false"/>
          <w:i w:val="false"/>
          <w:color w:val="000000"/>
          <w:sz w:val="28"/>
        </w:rPr>
        <w:t>
      8. Әкімнің аппаратын аудан әкімдігі құрады, қысқартады және қайта ұйымдастырады.</w:t>
      </w:r>
    </w:p>
    <w:bookmarkEnd w:id="13"/>
    <w:bookmarkStart w:name="z16" w:id="14"/>
    <w:p>
      <w:pPr>
        <w:spacing w:after="0"/>
        <w:ind w:left="0"/>
        <w:jc w:val="both"/>
      </w:pPr>
      <w:r>
        <w:rPr>
          <w:rFonts w:ascii="Times New Roman"/>
          <w:b w:val="false"/>
          <w:i w:val="false"/>
          <w:color w:val="000000"/>
          <w:sz w:val="28"/>
        </w:rPr>
        <w:t>
      9. Әкім аппаратының қызметін қаржыландыру республикалық және жергілікті бюджеттен, Қазақстан Республикасы Ұлттық Банкінің бюджетінен (шығыстар сметасынан) жүзеге асырылады.</w:t>
      </w:r>
    </w:p>
    <w:bookmarkEnd w:id="14"/>
    <w:bookmarkStart w:name="z17" w:id="15"/>
    <w:p>
      <w:pPr>
        <w:spacing w:after="0"/>
        <w:ind w:left="0"/>
        <w:jc w:val="both"/>
      </w:pPr>
      <w:r>
        <w:rPr>
          <w:rFonts w:ascii="Times New Roman"/>
          <w:b w:val="false"/>
          <w:i w:val="false"/>
          <w:color w:val="000000"/>
          <w:sz w:val="28"/>
        </w:rPr>
        <w:t>
      10.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End w:id="15"/>
    <w:bookmarkStart w:name="z18" w:id="16"/>
    <w:p>
      <w:pPr>
        <w:spacing w:after="0"/>
        <w:ind w:left="0"/>
        <w:jc w:val="left"/>
      </w:pPr>
      <w:r>
        <w:rPr>
          <w:rFonts w:ascii="Times New Roman"/>
          <w:b/>
          <w:i w:val="false"/>
          <w:color w:val="000000"/>
        </w:rPr>
        <w:t xml:space="preserve"> 2 тарау. "Железин ауданы Башмачин ауылдық округ әкімінің аппараты" мемлекеттік мекемесінің негізгі міндеттері, функциялары, құқықтары мен міндеттері</w:t>
      </w:r>
    </w:p>
    <w:bookmarkEnd w:id="16"/>
    <w:bookmarkStart w:name="z19" w:id="17"/>
    <w:p>
      <w:pPr>
        <w:spacing w:after="0"/>
        <w:ind w:left="0"/>
        <w:jc w:val="both"/>
      </w:pPr>
      <w:r>
        <w:rPr>
          <w:rFonts w:ascii="Times New Roman"/>
          <w:b w:val="false"/>
          <w:i w:val="false"/>
          <w:color w:val="000000"/>
          <w:sz w:val="28"/>
        </w:rPr>
        <w:t>
      11. Міндеттері:</w:t>
      </w:r>
    </w:p>
    <w:bookmarkEnd w:id="17"/>
    <w:p>
      <w:pPr>
        <w:spacing w:after="0"/>
        <w:ind w:left="0"/>
        <w:jc w:val="both"/>
      </w:pPr>
      <w:r>
        <w:rPr>
          <w:rFonts w:ascii="Times New Roman"/>
          <w:b w:val="false"/>
          <w:i w:val="false"/>
          <w:color w:val="000000"/>
          <w:sz w:val="28"/>
        </w:rPr>
        <w:t>
      әкімнің қызметін ақпараттық-талдау, ұйымдық-құқықтық, материалдық-техникалық жағынан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жөніндегі әкімнің қызметін қамтамасыз ету;</w:t>
      </w:r>
    </w:p>
    <w:p>
      <w:pPr>
        <w:spacing w:after="0"/>
        <w:ind w:left="0"/>
        <w:jc w:val="both"/>
      </w:pPr>
      <w:r>
        <w:rPr>
          <w:rFonts w:ascii="Times New Roman"/>
          <w:b w:val="false"/>
          <w:i w:val="false"/>
          <w:color w:val="000000"/>
          <w:sz w:val="28"/>
        </w:rPr>
        <w:t>
      әкімнің басқа мемлекеттік органдармен, ұйымдармен және азаматтармен өзара іс-қимылы.</w:t>
      </w:r>
    </w:p>
    <w:bookmarkStart w:name="z20" w:id="18"/>
    <w:p>
      <w:pPr>
        <w:spacing w:after="0"/>
        <w:ind w:left="0"/>
        <w:jc w:val="both"/>
      </w:pPr>
      <w:r>
        <w:rPr>
          <w:rFonts w:ascii="Times New Roman"/>
          <w:b w:val="false"/>
          <w:i w:val="false"/>
          <w:color w:val="000000"/>
          <w:sz w:val="28"/>
        </w:rPr>
        <w:t>
      12. Функциялары:</w:t>
      </w:r>
    </w:p>
    <w:bookmarkEnd w:id="18"/>
    <w:p>
      <w:pPr>
        <w:spacing w:after="0"/>
        <w:ind w:left="0"/>
        <w:jc w:val="both"/>
      </w:pPr>
      <w:r>
        <w:rPr>
          <w:rFonts w:ascii="Times New Roman"/>
          <w:b w:val="false"/>
          <w:i w:val="false"/>
          <w:color w:val="000000"/>
          <w:sz w:val="28"/>
        </w:rPr>
        <w:t>
      1) Ауылдық округ әкімінің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мен жиналысының шақырылу уақытын, орнын және талқыланатын мәселелер туралы бұқаралық ақпарат құралдары және әлеуметтік желілер арқылы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ауылдық округтің бюджетін әзірлейді;</w:t>
      </w:r>
    </w:p>
    <w:p>
      <w:pPr>
        <w:spacing w:after="0"/>
        <w:ind w:left="0"/>
        <w:jc w:val="both"/>
      </w:pPr>
      <w:r>
        <w:rPr>
          <w:rFonts w:ascii="Times New Roman"/>
          <w:b w:val="false"/>
          <w:i w:val="false"/>
          <w:color w:val="000000"/>
          <w:sz w:val="28"/>
        </w:rPr>
        <w:t>
      жергілікті қоғамдастықтың жиналысына және аудан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заңды және жеке тұлғалардың өтініштерін, арыздарын, шағымдарын қарайды, азаматтардың құқықтары мен бостандықтарын қорғау жөнінде шаралар қолданады;</w:t>
      </w:r>
    </w:p>
    <w:p>
      <w:pPr>
        <w:spacing w:after="0"/>
        <w:ind w:left="0"/>
        <w:jc w:val="both"/>
      </w:pPr>
      <w:r>
        <w:rPr>
          <w:rFonts w:ascii="Times New Roman"/>
          <w:b w:val="false"/>
          <w:i w:val="false"/>
          <w:color w:val="000000"/>
          <w:sz w:val="28"/>
        </w:rPr>
        <w:t>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ауылдық округтің коммуналдық тұрғын үй қорының сақталуын, сондай-ақ ауылдық округтің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туралы мәселелер жөніндегі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xml:space="preserve">
      Қазақстан Республикасының "Нотариат туралы" </w:t>
      </w:r>
      <w:r>
        <w:rPr>
          <w:rFonts w:ascii="Times New Roman"/>
          <w:b w:val="false"/>
          <w:i w:val="false"/>
          <w:color w:val="000000"/>
          <w:sz w:val="28"/>
        </w:rPr>
        <w:t>Заңына</w:t>
      </w:r>
      <w:r>
        <w:rPr>
          <w:rFonts w:ascii="Times New Roman"/>
          <w:b w:val="false"/>
          <w:i w:val="false"/>
          <w:color w:val="000000"/>
          <w:sz w:val="28"/>
        </w:rPr>
        <w:t xml:space="preserve"> сәйкес нотариаттық іс-әрекеттер жасауды ұйымдастырады;</w:t>
      </w:r>
    </w:p>
    <w:p>
      <w:pPr>
        <w:spacing w:after="0"/>
        <w:ind w:left="0"/>
        <w:jc w:val="both"/>
      </w:pP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Заңына</w:t>
      </w:r>
      <w:r>
        <w:rPr>
          <w:rFonts w:ascii="Times New Roman"/>
          <w:b w:val="false"/>
          <w:i w:val="false"/>
          <w:color w:val="000000"/>
          <w:sz w:val="28"/>
        </w:rPr>
        <w:t xml:space="preserve"> сәйкес азаматтық хал актілерін тіркеуге жәрдемдеседі;</w:t>
      </w:r>
    </w:p>
    <w:p>
      <w:pPr>
        <w:spacing w:after="0"/>
        <w:ind w:left="0"/>
        <w:jc w:val="both"/>
      </w:pPr>
      <w:r>
        <w:rPr>
          <w:rFonts w:ascii="Times New Roman"/>
          <w:b w:val="false"/>
          <w:i w:val="false"/>
          <w:color w:val="000000"/>
          <w:sz w:val="28"/>
        </w:rPr>
        <w:t>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тиісті әкімшілік-аумақтық бірліктің аумағында жеке тұлғалардың тұрғылықты жері бойынша және олардың көпшілік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қылмыстық-түзету инспекциясы пробация қызметінің есебінде тұрған тұлғаларды жұмысқа орналастыруға жәрдемдеседі және әлеуметтік-құқықтық көмек көрсетеді;</w:t>
      </w:r>
    </w:p>
    <w:p>
      <w:pPr>
        <w:spacing w:after="0"/>
        <w:ind w:left="0"/>
        <w:jc w:val="both"/>
      </w:pPr>
      <w:r>
        <w:rPr>
          <w:rFonts w:ascii="Times New Roman"/>
          <w:b w:val="false"/>
          <w:i w:val="false"/>
          <w:color w:val="000000"/>
          <w:sz w:val="28"/>
        </w:rPr>
        <w:t>
      Қазақстан Республикасының "Халықты жұмыспен қамту туралы" Заңына сәйкес жұмыссыздарды есепке алуға жәрдем көрсетеді;</w:t>
      </w:r>
    </w:p>
    <w:p>
      <w:pPr>
        <w:spacing w:after="0"/>
        <w:ind w:left="0"/>
        <w:jc w:val="both"/>
      </w:pPr>
      <w:r>
        <w:rPr>
          <w:rFonts w:ascii="Times New Roman"/>
          <w:b w:val="false"/>
          <w:i w:val="false"/>
          <w:color w:val="000000"/>
          <w:sz w:val="28"/>
        </w:rPr>
        <w:t>
      қылмыстық-түзеу қызметі саласындағы уәкілетті орган айқындайтын тәртіппен жазаның осы түріне сотталған адамдарға қоғамдық жұмыстардың орындалуын ұйымдастырады;</w:t>
      </w:r>
    </w:p>
    <w:p>
      <w:pPr>
        <w:spacing w:after="0"/>
        <w:ind w:left="0"/>
        <w:jc w:val="both"/>
      </w:pPr>
      <w:r>
        <w:rPr>
          <w:rFonts w:ascii="Times New Roman"/>
          <w:b w:val="false"/>
          <w:i w:val="false"/>
          <w:color w:val="000000"/>
          <w:sz w:val="28"/>
        </w:rPr>
        <w:t>
      жергілікті әлеуметтік инфрақұрылымның дамуына жәрдемдеседі;</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статистикалық және шаруашылық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аудандық мәслихат сессиясының жұмысына қатысады;</w:t>
      </w:r>
    </w:p>
    <w:p>
      <w:pPr>
        <w:spacing w:after="0"/>
        <w:ind w:left="0"/>
        <w:jc w:val="both"/>
      </w:pPr>
      <w:r>
        <w:rPr>
          <w:rFonts w:ascii="Times New Roman"/>
          <w:b w:val="false"/>
          <w:i w:val="false"/>
          <w:color w:val="000000"/>
          <w:sz w:val="28"/>
        </w:rPr>
        <w:t>
      өз құзыреті шегінде елді мекендерді сумен жабдықтауға жәрдем көрсетеді және су пайдалану мәселелерін реттейді;</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қоғамдық медиаторлар тізілімін жүргізеді;</w:t>
      </w:r>
    </w:p>
    <w:p>
      <w:pPr>
        <w:spacing w:after="0"/>
        <w:ind w:left="0"/>
        <w:jc w:val="both"/>
      </w:pPr>
      <w:r>
        <w:rPr>
          <w:rFonts w:ascii="Times New Roman"/>
          <w:b w:val="false"/>
          <w:i w:val="false"/>
          <w:color w:val="000000"/>
          <w:sz w:val="28"/>
        </w:rPr>
        <w:t>
      елді мекен жерлерінде мал жаюға арналған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жер қатынастары саласындағы қолданыстағы заңнамада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көпшілік сервитуттарды орнатады;</w:t>
      </w:r>
    </w:p>
    <w:p>
      <w:pPr>
        <w:spacing w:after="0"/>
        <w:ind w:left="0"/>
        <w:jc w:val="both"/>
      </w:pPr>
      <w:r>
        <w:rPr>
          <w:rFonts w:ascii="Times New Roman"/>
          <w:b w:val="false"/>
          <w:i w:val="false"/>
          <w:color w:val="000000"/>
          <w:sz w:val="28"/>
        </w:rPr>
        <w:t>
      аудандық өкілді және атқарушы органдарға осы елді мекендерді кенттер, ауылдар санатына жатқызу туралы, оларды тарату және қайта құру туралы ұсыныстар енгізеді;</w:t>
      </w:r>
    </w:p>
    <w:p>
      <w:pPr>
        <w:spacing w:after="0"/>
        <w:ind w:left="0"/>
        <w:jc w:val="both"/>
      </w:pPr>
      <w:r>
        <w:rPr>
          <w:rFonts w:ascii="Times New Roman"/>
          <w:b w:val="false"/>
          <w:i w:val="false"/>
          <w:color w:val="000000"/>
          <w:sz w:val="28"/>
        </w:rPr>
        <w:t>
      тиісті елді мекен аумағы халқының пікірін ескере отырып, аудандық уәкілетті және атқарушы органдарға кенттерге, ауылдық округтерге, ауылдарға атау беру және оларды қайта атау туралы ұсыныстар енгізеді;</w:t>
      </w:r>
    </w:p>
    <w:p>
      <w:pPr>
        <w:spacing w:after="0"/>
        <w:ind w:left="0"/>
        <w:jc w:val="both"/>
      </w:pPr>
      <w:r>
        <w:rPr>
          <w:rFonts w:ascii="Times New Roman"/>
          <w:b w:val="false"/>
          <w:i w:val="false"/>
          <w:color w:val="000000"/>
          <w:sz w:val="28"/>
        </w:rPr>
        <w:t>
      тиісті аумақ халқының пікірін ескере отырып, облыстық ономастика комиссиясының қорытындысы негізінде осы елді мекендердің құрамдас бөліктеріне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пошта операторларына ауылдық округ аумағында өндірістік объектілерді орналастыруға жәрдем көрсетеді;</w:t>
      </w:r>
    </w:p>
    <w:p>
      <w:pPr>
        <w:spacing w:after="0"/>
        <w:ind w:left="0"/>
        <w:jc w:val="both"/>
      </w:pPr>
      <w:r>
        <w:rPr>
          <w:rFonts w:ascii="Times New Roman"/>
          <w:b w:val="false"/>
          <w:i w:val="false"/>
          <w:color w:val="000000"/>
          <w:sz w:val="28"/>
        </w:rPr>
        <w:t>
      округ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Мемлекеттік қызметтер көрсету қағидаларына сәйкес тәртіппен және мерзімдерде электрондық нысанда көрсетілетін мемлекеттік қызметтер көрсету сапасына бағалау жүргізу үшін ақпараттандыру саласындағы уәкілетті органға ақпарат ұсынуды қамтамасыз етеді;</w:t>
      </w:r>
    </w:p>
    <w:p>
      <w:pPr>
        <w:spacing w:after="0"/>
        <w:ind w:left="0"/>
        <w:jc w:val="both"/>
      </w:pPr>
      <w:r>
        <w:rPr>
          <w:rFonts w:ascii="Times New Roman"/>
          <w:b w:val="false"/>
          <w:i w:val="false"/>
          <w:color w:val="000000"/>
          <w:sz w:val="28"/>
        </w:rPr>
        <w:t>
      2) Ауылдық округ әкімінің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xml:space="preserve">
      жергілікті өзін-өзі басқарудың коммуналдық мүлкін басқарады, егер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көзделмесе,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Start w:name="z21" w:id="19"/>
    <w:p>
      <w:pPr>
        <w:spacing w:after="0"/>
        <w:ind w:left="0"/>
        <w:jc w:val="both"/>
      </w:pPr>
      <w:r>
        <w:rPr>
          <w:rFonts w:ascii="Times New Roman"/>
          <w:b w:val="false"/>
          <w:i w:val="false"/>
          <w:color w:val="000000"/>
          <w:sz w:val="28"/>
        </w:rPr>
        <w:t>
      13. Әкімнің аппараты өз құзыреті шегінде:</w:t>
      </w:r>
    </w:p>
    <w:bookmarkEnd w:id="19"/>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әкімшілік айыппұлдар салуға;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bookmarkStart w:name="z22" w:id="20"/>
    <w:p>
      <w:pPr>
        <w:spacing w:after="0"/>
        <w:ind w:left="0"/>
        <w:jc w:val="both"/>
      </w:pPr>
      <w:r>
        <w:rPr>
          <w:rFonts w:ascii="Times New Roman"/>
          <w:b w:val="false"/>
          <w:i w:val="false"/>
          <w:color w:val="000000"/>
          <w:sz w:val="28"/>
        </w:rPr>
        <w:t>
      14. Міндеттері:</w:t>
      </w:r>
    </w:p>
    <w:bookmarkEnd w:id="20"/>
    <w:p>
      <w:pPr>
        <w:spacing w:after="0"/>
        <w:ind w:left="0"/>
        <w:jc w:val="both"/>
      </w:pPr>
      <w:r>
        <w:rPr>
          <w:rFonts w:ascii="Times New Roman"/>
          <w:b w:val="false"/>
          <w:i w:val="false"/>
          <w:color w:val="000000"/>
          <w:sz w:val="28"/>
        </w:rPr>
        <w:t>
      Мемлекеттік қызмет көрсету ережесіне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(облыстық маңызы бар қала) әкімінің, ауылдық округ әкімінің актілері мен тапсырмаларын сапалы және уақытылы орындау.</w:t>
      </w:r>
    </w:p>
    <w:bookmarkStart w:name="z23" w:id="21"/>
    <w:p>
      <w:pPr>
        <w:spacing w:after="0"/>
        <w:ind w:left="0"/>
        <w:jc w:val="left"/>
      </w:pPr>
      <w:r>
        <w:rPr>
          <w:rFonts w:ascii="Times New Roman"/>
          <w:b/>
          <w:i w:val="false"/>
          <w:color w:val="000000"/>
        </w:rPr>
        <w:t xml:space="preserve"> 3-тарау. Мемлекеттік мекеменің қызметін ұйымдастыру "Железин ауданы Башмачин ауылдық округ әкімінің аппараты"</w:t>
      </w:r>
    </w:p>
    <w:bookmarkEnd w:id="21"/>
    <w:bookmarkStart w:name="z24" w:id="22"/>
    <w:p>
      <w:pPr>
        <w:spacing w:after="0"/>
        <w:ind w:left="0"/>
        <w:jc w:val="both"/>
      </w:pPr>
      <w:r>
        <w:rPr>
          <w:rFonts w:ascii="Times New Roman"/>
          <w:b w:val="false"/>
          <w:i w:val="false"/>
          <w:color w:val="000000"/>
          <w:sz w:val="28"/>
        </w:rPr>
        <w:t>
      15. Әкімнің аппаратын әкім басқарады.</w:t>
      </w:r>
    </w:p>
    <w:bookmarkEnd w:id="22"/>
    <w:bookmarkStart w:name="z25" w:id="23"/>
    <w:p>
      <w:pPr>
        <w:spacing w:after="0"/>
        <w:ind w:left="0"/>
        <w:jc w:val="both"/>
      </w:pPr>
      <w:r>
        <w:rPr>
          <w:rFonts w:ascii="Times New Roman"/>
          <w:b w:val="false"/>
          <w:i w:val="false"/>
          <w:color w:val="000000"/>
          <w:sz w:val="28"/>
        </w:rPr>
        <w:t>
      16. Әкімнің өкілеттіктері:</w:t>
      </w:r>
    </w:p>
    <w:bookmarkEnd w:id="23"/>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ауылдық округтiң тұрғын үй қорын түгендеуді жүргізеді;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микрокредит беруге жәрдем көрсетеді.</w:t>
      </w:r>
    </w:p>
    <w:bookmarkStart w:name="z26" w:id="24"/>
    <w:p>
      <w:pPr>
        <w:spacing w:after="0"/>
        <w:ind w:left="0"/>
        <w:jc w:val="both"/>
      </w:pPr>
      <w:r>
        <w:rPr>
          <w:rFonts w:ascii="Times New Roman"/>
          <w:b w:val="false"/>
          <w:i w:val="false"/>
          <w:color w:val="000000"/>
          <w:sz w:val="28"/>
        </w:rPr>
        <w:t>
      17. Ауылдық округ әкімінің орынбасары жоқ.</w:t>
      </w:r>
    </w:p>
    <w:bookmarkEnd w:id="24"/>
    <w:bookmarkStart w:name="z27" w:id="25"/>
    <w:p>
      <w:pPr>
        <w:spacing w:after="0"/>
        <w:ind w:left="0"/>
        <w:jc w:val="both"/>
      </w:pPr>
      <w:r>
        <w:rPr>
          <w:rFonts w:ascii="Times New Roman"/>
          <w:b w:val="false"/>
          <w:i w:val="false"/>
          <w:color w:val="000000"/>
          <w:sz w:val="28"/>
        </w:rPr>
        <w:t>
      18. Әкім аппараты қызметкерлерінің мемлекеттік қызметшілердің әдеп нормаларын сақтауын қамтамасыз етеді.</w:t>
      </w:r>
    </w:p>
    <w:bookmarkEnd w:id="25"/>
    <w:bookmarkStart w:name="z28" w:id="26"/>
    <w:p>
      <w:pPr>
        <w:spacing w:after="0"/>
        <w:ind w:left="0"/>
        <w:jc w:val="left"/>
      </w:pPr>
      <w:r>
        <w:rPr>
          <w:rFonts w:ascii="Times New Roman"/>
          <w:b/>
          <w:i w:val="false"/>
          <w:color w:val="000000"/>
        </w:rPr>
        <w:t xml:space="preserve"> 4-тарау. "Железин ауданы Башмачин ауылдық округі әкімінің аппараты" мемлекеттік мекемесінің мүлкі</w:t>
      </w:r>
    </w:p>
    <w:bookmarkEnd w:id="26"/>
    <w:bookmarkStart w:name="z29" w:id="27"/>
    <w:p>
      <w:pPr>
        <w:spacing w:after="0"/>
        <w:ind w:left="0"/>
        <w:jc w:val="both"/>
      </w:pPr>
      <w:r>
        <w:rPr>
          <w:rFonts w:ascii="Times New Roman"/>
          <w:b w:val="false"/>
          <w:i w:val="false"/>
          <w:color w:val="000000"/>
          <w:sz w:val="28"/>
        </w:rPr>
        <w:t>
      19. Заңнамада көзделген жағдайларда әкім аппаратының жедел басқару құқығында оқшауланған мүлкі болуы мүмкін.</w:t>
      </w:r>
    </w:p>
    <w:bookmarkEnd w:id="27"/>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bookmarkStart w:name="z30" w:id="28"/>
    <w:p>
      <w:pPr>
        <w:spacing w:after="0"/>
        <w:ind w:left="0"/>
        <w:jc w:val="both"/>
      </w:pPr>
      <w:r>
        <w:rPr>
          <w:rFonts w:ascii="Times New Roman"/>
          <w:b w:val="false"/>
          <w:i w:val="false"/>
          <w:color w:val="000000"/>
          <w:sz w:val="28"/>
        </w:rPr>
        <w:t>
      20. Әкімнің аппаратына бекітіліп берілген мүлік ауылдық округтің коммуналдық меншігіне жатады.</w:t>
      </w:r>
    </w:p>
    <w:bookmarkEnd w:id="28"/>
    <w:bookmarkStart w:name="z31" w:id="29"/>
    <w:p>
      <w:pPr>
        <w:spacing w:after="0"/>
        <w:ind w:left="0"/>
        <w:jc w:val="both"/>
      </w:pPr>
      <w:r>
        <w:rPr>
          <w:rFonts w:ascii="Times New Roman"/>
          <w:b w:val="false"/>
          <w:i w:val="false"/>
          <w:color w:val="000000"/>
          <w:sz w:val="28"/>
        </w:rPr>
        <w:t>
      21. Егер заңнамада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End w:id="29"/>
    <w:bookmarkStart w:name="z32" w:id="30"/>
    <w:p>
      <w:pPr>
        <w:spacing w:after="0"/>
        <w:ind w:left="0"/>
        <w:jc w:val="left"/>
      </w:pPr>
      <w:r>
        <w:rPr>
          <w:rFonts w:ascii="Times New Roman"/>
          <w:b/>
          <w:i w:val="false"/>
          <w:color w:val="000000"/>
        </w:rPr>
        <w:t xml:space="preserve"> 5-тарау. "Железин ауданы Башмачин ауылдық округі әкімінің аппараты" Мемлекеттік мекемені қайта ұйымдастыру және қысқарту (тарату)</w:t>
      </w:r>
    </w:p>
    <w:bookmarkEnd w:id="30"/>
    <w:bookmarkStart w:name="z33" w:id="31"/>
    <w:p>
      <w:pPr>
        <w:spacing w:after="0"/>
        <w:ind w:left="0"/>
        <w:jc w:val="both"/>
      </w:pPr>
      <w:r>
        <w:rPr>
          <w:rFonts w:ascii="Times New Roman"/>
          <w:b w:val="false"/>
          <w:i w:val="false"/>
          <w:color w:val="000000"/>
          <w:sz w:val="28"/>
        </w:rPr>
        <w:t xml:space="preserve">
      22. "Железин ауданы Башмачин ауылдық округі әкімінің аппараты" мемлекеттік мекемесін қайта ұйымдастыру және қысқарту (тарату)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