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f2da" w14:textId="aebf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Ертіс аудандық мәслихатының 2024 жылғы 31 шілдедегі № 83-23-8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 40-бабының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"Ертіс аудандық мәслихат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Ертіс аудандық мәслихатының 2022 жылғы 17 қаңтардағы № 60-14-7 "Ертіс аудандық мәслихат аппараты" мемлекеттік мекемесінің Ережесін бекіту туралы" шешімінің күші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шілдедегі № 83-23-8</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"Ертіс аудандық мәслихат аппараты" мемлекеттік мекемесінің Ережесі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"Ертіс аудандық мәслихат аппараты" мемлекеттік мекемесі Ертіс ауданы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"Ертіс аудандық мәслихат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"Ертіс аудандық мәслихат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"Ертіс аудандық мәслихат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"Ертіс аудандық мәслихат аппараты"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"Ертіс аудандық мәслихат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"Ертіс аудандық мәслихат аппараты" мемлекеттік мекемесі өз құзыретіндегі мәселелер бойынша заңнамада белгіленген тәртіппен Ертіс аудандық мәслихаты төрағасының өкімімен ресімделетін шешімдер және "Ертіс аудандық мәслихат аппараты" мемлекеттік мекемесі басшысының бұйрығымен ресімделетін шешімдер қабылдайды.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"Ертіс аудандық мәслихат аппараты" мемлекеттік мекемесінің құрылымы мен штат санының лимиті Қазақстан Республикасының қолданыстағы заңнамасына сәйкес аудандық мәслихаттың шешімімен бекітіледі.</w:t>
      </w:r>
    </w:p>
    <w:bookmarkStart w:name="z17" w:id="14"/>
    <w:p>
      <w:pPr>
        <w:spacing w:after="0"/>
        <w:ind w:left="0"/>
        <w:jc w:val="both"/>
      </w:pPr>
      <w:r>
        <w:rPr>
          <w:rFonts w:ascii="Times New Roman"/>
          <w:b w:val="false"/>
          <w:i w:val="false"/>
          <w:color w:val="000000"/>
          <w:sz w:val="28"/>
        </w:rPr>
        <w:t>
      9. Заңды тұлғаның орналасқан жері: 140500 Қазақстан Республикасы Павлодар облысы Ертіс ауданы Ертіс ауылы Желтоқсан көшесі, 104.</w:t>
      </w:r>
    </w:p>
    <w:bookmarkEnd w:id="14"/>
    <w:p>
      <w:pPr>
        <w:spacing w:after="0"/>
        <w:ind w:left="0"/>
        <w:jc w:val="both"/>
      </w:pPr>
      <w:r>
        <w:rPr>
          <w:rFonts w:ascii="Times New Roman"/>
          <w:b w:val="false"/>
          <w:i w:val="false"/>
          <w:color w:val="000000"/>
          <w:sz w:val="28"/>
        </w:rPr>
        <w:t>
      Мемлекеттік мекеменің жұмыс тәртібі: дүйсенбі - жұма сағат 9.00-ден 18.30-ға дейін, түскі үзіліс сағат 13.00-ден 14.30-ға дейін, демалыс күндері: сенбі-жексенбі.</w:t>
      </w:r>
    </w:p>
    <w:bookmarkStart w:name="z18" w:id="15"/>
    <w:p>
      <w:pPr>
        <w:spacing w:after="0"/>
        <w:ind w:left="0"/>
        <w:jc w:val="both"/>
      </w:pPr>
      <w:r>
        <w:rPr>
          <w:rFonts w:ascii="Times New Roman"/>
          <w:b w:val="false"/>
          <w:i w:val="false"/>
          <w:color w:val="000000"/>
          <w:sz w:val="28"/>
        </w:rPr>
        <w:t>
      10. Мемлекеттік органның толық атауы: мемлекеттік тілінде: "Ертіс аудандық мәслихат аппараты" мемлекеттік мекемесі, орыс тілінде: государственное учреждение "Аппарат Иртышского районного маслихата". .</w:t>
      </w:r>
    </w:p>
    <w:bookmarkEnd w:id="15"/>
    <w:bookmarkStart w:name="z19" w:id="16"/>
    <w:p>
      <w:pPr>
        <w:spacing w:after="0"/>
        <w:ind w:left="0"/>
        <w:jc w:val="both"/>
      </w:pPr>
      <w:r>
        <w:rPr>
          <w:rFonts w:ascii="Times New Roman"/>
          <w:b w:val="false"/>
          <w:i w:val="false"/>
          <w:color w:val="000000"/>
          <w:sz w:val="28"/>
        </w:rPr>
        <w:t>
      11. Осы Ереже "Ертіс аудандық мәслихат аппараты" мемлекеттік мекемесінің құрылтай құжаты болып табылады.</w:t>
      </w:r>
    </w:p>
    <w:bookmarkEnd w:id="16"/>
    <w:bookmarkStart w:name="z20" w:id="17"/>
    <w:p>
      <w:pPr>
        <w:spacing w:after="0"/>
        <w:ind w:left="0"/>
        <w:jc w:val="both"/>
      </w:pPr>
      <w:r>
        <w:rPr>
          <w:rFonts w:ascii="Times New Roman"/>
          <w:b w:val="false"/>
          <w:i w:val="false"/>
          <w:color w:val="000000"/>
          <w:sz w:val="28"/>
        </w:rPr>
        <w:t>
      12. "Ертіс аудандық мәслихат аппараты" мемлекеттік мекемесінің қызметін қаржыландыру жергілікті бюджеттен жүзеге асырылады.</w:t>
      </w:r>
    </w:p>
    <w:bookmarkEnd w:id="17"/>
    <w:bookmarkStart w:name="z21" w:id="18"/>
    <w:p>
      <w:pPr>
        <w:spacing w:after="0"/>
        <w:ind w:left="0"/>
        <w:jc w:val="both"/>
      </w:pPr>
      <w:r>
        <w:rPr>
          <w:rFonts w:ascii="Times New Roman"/>
          <w:b w:val="false"/>
          <w:i w:val="false"/>
          <w:color w:val="000000"/>
          <w:sz w:val="28"/>
        </w:rPr>
        <w:t>
      13. "Ертіс аудандық мәслихат аппараты" мемлекеттік мекемесіне кәсіпкерлік субъектілерімен "Ертіс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2"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23"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1)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бюджеттің кірістерін және шығыстарын қысқартуды немесе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7)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Start w:name="z24" w:id="21"/>
    <w:p>
      <w:pPr>
        <w:spacing w:after="0"/>
        <w:ind w:left="0"/>
        <w:jc w:val="both"/>
      </w:pPr>
      <w:r>
        <w:rPr>
          <w:rFonts w:ascii="Times New Roman"/>
          <w:b w:val="false"/>
          <w:i w:val="false"/>
          <w:color w:val="000000"/>
          <w:sz w:val="28"/>
        </w:rPr>
        <w:t>
      15. Құқықтары:</w:t>
      </w:r>
    </w:p>
    <w:bookmarkEnd w:id="21"/>
    <w:p>
      <w:pPr>
        <w:spacing w:after="0"/>
        <w:ind w:left="0"/>
        <w:jc w:val="both"/>
      </w:pPr>
      <w:r>
        <w:rPr>
          <w:rFonts w:ascii="Times New Roman"/>
          <w:b w:val="false"/>
          <w:i w:val="false"/>
          <w:color w:val="000000"/>
          <w:sz w:val="28"/>
        </w:rPr>
        <w:t>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bookmarkStart w:name="z25" w:id="22"/>
    <w:p>
      <w:pPr>
        <w:spacing w:after="0"/>
        <w:ind w:left="0"/>
        <w:jc w:val="both"/>
      </w:pPr>
      <w:r>
        <w:rPr>
          <w:rFonts w:ascii="Times New Roman"/>
          <w:b w:val="false"/>
          <w:i w:val="false"/>
          <w:color w:val="000000"/>
          <w:sz w:val="28"/>
        </w:rPr>
        <w:t>
      16. Міндеттері:</w:t>
      </w:r>
    </w:p>
    <w:bookmarkEnd w:id="22"/>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Start w:name="z26" w:id="23"/>
    <w:p>
      <w:pPr>
        <w:spacing w:after="0"/>
        <w:ind w:left="0"/>
        <w:jc w:val="both"/>
      </w:pPr>
      <w:r>
        <w:rPr>
          <w:rFonts w:ascii="Times New Roman"/>
          <w:b w:val="false"/>
          <w:i w:val="false"/>
          <w:color w:val="000000"/>
          <w:sz w:val="28"/>
        </w:rPr>
        <w:t>
      17. Функциялар:</w:t>
      </w:r>
    </w:p>
    <w:bookmarkEnd w:id="23"/>
    <w:p>
      <w:pPr>
        <w:spacing w:after="0"/>
        <w:ind w:left="0"/>
        <w:jc w:val="both"/>
      </w:pPr>
      <w:r>
        <w:rPr>
          <w:rFonts w:ascii="Times New Roman"/>
          <w:b w:val="false"/>
          <w:i w:val="false"/>
          <w:color w:val="000000"/>
          <w:sz w:val="28"/>
        </w:rPr>
        <w:t>
      1)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бюджеттің кірістерін және шығыстарын қысқартуды немесе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ұйымдастырушылық-техникалық өткізуді,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аудандық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p>
      <w:pPr>
        <w:spacing w:after="0"/>
        <w:ind w:left="0"/>
        <w:jc w:val="both"/>
      </w:pPr>
      <w:r>
        <w:rPr>
          <w:rFonts w:ascii="Times New Roman"/>
          <w:b w:val="false"/>
          <w:i w:val="false"/>
          <w:color w:val="000000"/>
          <w:sz w:val="28"/>
        </w:rPr>
        <w:t xml:space="preserve">
      9)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 және оны аудандық мәслихат сессиясының қарауына енгізу;</w:t>
      </w:r>
    </w:p>
    <w:p>
      <w:pPr>
        <w:spacing w:after="0"/>
        <w:ind w:left="0"/>
        <w:jc w:val="both"/>
      </w:pPr>
      <w:r>
        <w:rPr>
          <w:rFonts w:ascii="Times New Roman"/>
          <w:b w:val="false"/>
          <w:i w:val="false"/>
          <w:color w:val="000000"/>
          <w:sz w:val="28"/>
        </w:rPr>
        <w:t>
      11) аудандық мәслихаттың медиа-жоспарын әзірлеу;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енгізу;</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16) аудандық мәслихат қызметінің мәселелері бойынша жеке және заңды тұлғалардың өтініштерін қарау. </w:t>
      </w:r>
    </w:p>
    <w:bookmarkStart w:name="z27" w:id="24"/>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bookmarkEnd w:id="24"/>
    <w:bookmarkStart w:name="z28" w:id="25"/>
    <w:p>
      <w:pPr>
        <w:spacing w:after="0"/>
        <w:ind w:left="0"/>
        <w:jc w:val="both"/>
      </w:pPr>
      <w:r>
        <w:rPr>
          <w:rFonts w:ascii="Times New Roman"/>
          <w:b w:val="false"/>
          <w:i w:val="false"/>
          <w:color w:val="000000"/>
          <w:sz w:val="28"/>
        </w:rPr>
        <w:t>
      18. "Ертіс аудандық мәслихат аппараты" мемлекеттік мекемесіне басшылықты "Ертіс аудандық мәслихат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төрағасы жүзеге асырады.</w:t>
      </w:r>
    </w:p>
    <w:bookmarkEnd w:id="25"/>
    <w:bookmarkStart w:name="z29" w:id="26"/>
    <w:p>
      <w:pPr>
        <w:spacing w:after="0"/>
        <w:ind w:left="0"/>
        <w:jc w:val="both"/>
      </w:pPr>
      <w:r>
        <w:rPr>
          <w:rFonts w:ascii="Times New Roman"/>
          <w:b w:val="false"/>
          <w:i w:val="false"/>
          <w:color w:val="000000"/>
          <w:sz w:val="28"/>
        </w:rPr>
        <w:t>
      19. Аудандық мәслихатының төрағасы тұрақты негізде жұмыс істейтін лауазымды тұлға болып табылады.</w:t>
      </w:r>
    </w:p>
    <w:bookmarkEnd w:id="26"/>
    <w:bookmarkStart w:name="z30" w:id="27"/>
    <w:p>
      <w:pPr>
        <w:spacing w:after="0"/>
        <w:ind w:left="0"/>
        <w:jc w:val="both"/>
      </w:pPr>
      <w:r>
        <w:rPr>
          <w:rFonts w:ascii="Times New Roman"/>
          <w:b w:val="false"/>
          <w:i w:val="false"/>
          <w:color w:val="000000"/>
          <w:sz w:val="28"/>
        </w:rPr>
        <w:t>
      20. Аудандық мәслихаты төрағасының өкілеттіктері:</w:t>
      </w:r>
    </w:p>
    <w:bookmarkEnd w:id="27"/>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xml:space="preserve">
      5) депутаттар сауалдарының және депутаттық өтініштердің қаралуын бақылайды; </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 –Заң) </w:t>
      </w:r>
      <w:r>
        <w:rPr>
          <w:rFonts w:ascii="Times New Roman"/>
          <w:b w:val="false"/>
          <w:i w:val="false"/>
          <w:color w:val="000000"/>
          <w:sz w:val="28"/>
        </w:rPr>
        <w:t>24-бабы</w:t>
      </w:r>
      <w:r>
        <w:rPr>
          <w:rFonts w:ascii="Times New Roman"/>
          <w:b w:val="false"/>
          <w:i w:val="false"/>
          <w:color w:val="000000"/>
          <w:sz w:val="28"/>
        </w:rPr>
        <w:t xml:space="preserve"> 1-тармағына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xml:space="preserve">
      16) "Ертіс аудандық мәслихат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 </w:t>
      </w:r>
    </w:p>
    <w:p>
      <w:pPr>
        <w:spacing w:after="0"/>
        <w:ind w:left="0"/>
        <w:jc w:val="both"/>
      </w:pPr>
      <w:r>
        <w:rPr>
          <w:rFonts w:ascii="Times New Roman"/>
          <w:b w:val="false"/>
          <w:i w:val="false"/>
          <w:color w:val="000000"/>
          <w:sz w:val="28"/>
        </w:rPr>
        <w:t xml:space="preserve">
      17) аудандық мәслихаттың төрағасы болмаған кезде оның өкілеттігін тұрақты негізде жұмыс істейтін аудандық мәслихаттың тұрақты комиссияларының бірінің төрағасы уақытша жүзеге асырады; </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bookmarkStart w:name="z31" w:id="28"/>
    <w:p>
      <w:pPr>
        <w:spacing w:after="0"/>
        <w:ind w:left="0"/>
        <w:jc w:val="both"/>
      </w:pPr>
      <w:r>
        <w:rPr>
          <w:rFonts w:ascii="Times New Roman"/>
          <w:b w:val="false"/>
          <w:i w:val="false"/>
          <w:color w:val="000000"/>
          <w:sz w:val="28"/>
        </w:rPr>
        <w:t>
      19. Аудандық мәслихаттың төрағасы қолданыстағы заңнамаға сәйкес аудан мәслихаты аппараты басшысының өкілеттігін айқындайды.</w:t>
      </w:r>
    </w:p>
    <w:bookmarkEnd w:id="28"/>
    <w:bookmarkStart w:name="z32" w:id="29"/>
    <w:p>
      <w:pPr>
        <w:spacing w:after="0"/>
        <w:ind w:left="0"/>
        <w:jc w:val="both"/>
      </w:pPr>
      <w:r>
        <w:rPr>
          <w:rFonts w:ascii="Times New Roman"/>
          <w:b w:val="false"/>
          <w:i w:val="false"/>
          <w:color w:val="000000"/>
          <w:sz w:val="28"/>
        </w:rPr>
        <w:t>
      20. Аудан мәслихатының аппаратын Қазақстан Республикасының қолданыстағы заңнамасына сәйкес қызметке тағайындалатын және қызметтен босатылатын аудан мәслихатының төрағасы басқарады.</w:t>
      </w:r>
    </w:p>
    <w:bookmarkEnd w:id="29"/>
    <w:bookmarkStart w:name="z33" w:id="30"/>
    <w:p>
      <w:pPr>
        <w:spacing w:after="0"/>
        <w:ind w:left="0"/>
        <w:jc w:val="both"/>
      </w:pPr>
      <w:r>
        <w:rPr>
          <w:rFonts w:ascii="Times New Roman"/>
          <w:b w:val="false"/>
          <w:i w:val="false"/>
          <w:color w:val="000000"/>
          <w:sz w:val="28"/>
        </w:rPr>
        <w:t xml:space="preserve">
      21. "Ертіс аудандық мәслихат аппараты"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30"/>
    <w:bookmarkStart w:name="z34" w:id="31"/>
    <w:p>
      <w:pPr>
        <w:spacing w:after="0"/>
        <w:ind w:left="0"/>
        <w:jc w:val="both"/>
      </w:pPr>
      <w:r>
        <w:rPr>
          <w:rFonts w:ascii="Times New Roman"/>
          <w:b w:val="false"/>
          <w:i w:val="false"/>
          <w:color w:val="000000"/>
          <w:sz w:val="28"/>
        </w:rPr>
        <w:t xml:space="preserve">
      22. "Ертіс аудандық мәслихат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 </w:t>
      </w:r>
    </w:p>
    <w:bookmarkEnd w:id="31"/>
    <w:bookmarkStart w:name="z35" w:id="32"/>
    <w:p>
      <w:pPr>
        <w:spacing w:after="0"/>
        <w:ind w:left="0"/>
        <w:jc w:val="left"/>
      </w:pPr>
      <w:r>
        <w:rPr>
          <w:rFonts w:ascii="Times New Roman"/>
          <w:b/>
          <w:i w:val="false"/>
          <w:color w:val="000000"/>
        </w:rPr>
        <w:t xml:space="preserve"> 4 тарау. Мемлекеттік органның мүлкі</w:t>
      </w:r>
    </w:p>
    <w:bookmarkEnd w:id="32"/>
    <w:bookmarkStart w:name="z36" w:id="33"/>
    <w:p>
      <w:pPr>
        <w:spacing w:after="0"/>
        <w:ind w:left="0"/>
        <w:jc w:val="both"/>
      </w:pPr>
      <w:r>
        <w:rPr>
          <w:rFonts w:ascii="Times New Roman"/>
          <w:b w:val="false"/>
          <w:i w:val="false"/>
          <w:color w:val="000000"/>
          <w:sz w:val="28"/>
        </w:rPr>
        <w:t>
      23. "Ертіс аудандық мәслихат аппараты" мемлекеттік мекемесінің заңнамада көзделген жағдайларда жедел басқару құқығында оқшауланған мүлкі болу мүмкін.</w:t>
      </w:r>
    </w:p>
    <w:bookmarkEnd w:id="33"/>
    <w:p>
      <w:pPr>
        <w:spacing w:after="0"/>
        <w:ind w:left="0"/>
        <w:jc w:val="both"/>
      </w:pPr>
      <w:r>
        <w:rPr>
          <w:rFonts w:ascii="Times New Roman"/>
          <w:b w:val="false"/>
          <w:i w:val="false"/>
          <w:color w:val="000000"/>
          <w:sz w:val="28"/>
        </w:rPr>
        <w:t>
      "Ертіс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4"/>
    <w:p>
      <w:pPr>
        <w:spacing w:after="0"/>
        <w:ind w:left="0"/>
        <w:jc w:val="both"/>
      </w:pPr>
      <w:r>
        <w:rPr>
          <w:rFonts w:ascii="Times New Roman"/>
          <w:b w:val="false"/>
          <w:i w:val="false"/>
          <w:color w:val="000000"/>
          <w:sz w:val="28"/>
        </w:rPr>
        <w:t>
      24. "Ертіс аудандық мәслихат аппараты" мемлекеттік мекемесіне бекітілген мүлік коммуналдық меншікке жатады.</w:t>
      </w:r>
    </w:p>
    <w:bookmarkEnd w:id="34"/>
    <w:bookmarkStart w:name="z38" w:id="35"/>
    <w:p>
      <w:pPr>
        <w:spacing w:after="0"/>
        <w:ind w:left="0"/>
        <w:jc w:val="both"/>
      </w:pPr>
      <w:r>
        <w:rPr>
          <w:rFonts w:ascii="Times New Roman"/>
          <w:b w:val="false"/>
          <w:i w:val="false"/>
          <w:color w:val="000000"/>
          <w:sz w:val="28"/>
        </w:rPr>
        <w:t>
      25. Егер заңнамада өзгеше көзделмесе, "Ертіс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9" w:id="3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6"/>
    <w:bookmarkStart w:name="z40" w:id="37"/>
    <w:p>
      <w:pPr>
        <w:spacing w:after="0"/>
        <w:ind w:left="0"/>
        <w:jc w:val="both"/>
      </w:pPr>
      <w:r>
        <w:rPr>
          <w:rFonts w:ascii="Times New Roman"/>
          <w:b w:val="false"/>
          <w:i w:val="false"/>
          <w:color w:val="000000"/>
          <w:sz w:val="28"/>
        </w:rPr>
        <w:t>
      26. "Ертіс аудандық мәслихат аппараты" мемлекеттік мекемесін қайта ұйымдастыру және тарату Қазақстан Республикасының заңнамасына сәйкес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