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257" w14:textId="7ce9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10/8 "2024-2026 жылдарға арналған Май ауданының Ақшиман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7/22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10/8 "2024-2026 жылдарға арналған Май ауданының Ақшиман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Ақшиман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2047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Ақшиман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Пайдаланылмалған (толық пайдаланылмаған нысаналы трансферттерді қайтару)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