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888d" w14:textId="ea98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2024 жылғы 25 қаңтардағы № 63/19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 </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Шарбақты ауданында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25 қаңтардағы № 63/19</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Шарбақты ауданында жергілікті қоғамдастықтың бөлек жиындарын өткізудің қағидалары</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Шарбақты ауданында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Шарбақты ауданы тұрғындарының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округінің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3"/>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