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58c0d" w14:textId="2f58c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бюджеттен қаржыландырылатын ұйымдар жұмыскерлерінің лауазымдық айлықақыларына ынталандыру үстемеақыларын белгілеу тәртібі мен шарттарын айқындау туралы" Солтүстік Қазақстан облысы әкімдігінің 2024 жылғы 29 наурыздағы № 71 қаулысына өзгеріс енгізу туралы</w:t>
      </w:r>
    </w:p>
    <w:p>
      <w:pPr>
        <w:spacing w:after="0"/>
        <w:ind w:left="0"/>
        <w:jc w:val="both"/>
      </w:pPr>
      <w:r>
        <w:rPr>
          <w:rFonts w:ascii="Times New Roman"/>
          <w:b w:val="false"/>
          <w:i w:val="false"/>
          <w:color w:val="000000"/>
          <w:sz w:val="28"/>
        </w:rPr>
        <w:t>Солтүстік Қазақстан облысы әкімдігінің 2024 жылғы 30 сәуірдегі № 106 қаулысы</w:t>
      </w:r>
    </w:p>
    <w:p>
      <w:pPr>
        <w:spacing w:after="0"/>
        <w:ind w:left="0"/>
        <w:jc w:val="both"/>
      </w:pPr>
      <w:bookmarkStart w:name="z4" w:id="0"/>
      <w:r>
        <w:rPr>
          <w:rFonts w:ascii="Times New Roman"/>
          <w:b w:val="false"/>
          <w:i w:val="false"/>
          <w:color w:val="000000"/>
          <w:sz w:val="28"/>
        </w:rPr>
        <w:t>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"Облыстық бюджеттен қаржыландырылатын ұйымдар жұмыскерлерінің лауазымдық айлықақыларына ынталандыру үстемеақыларын белгілеу тәртібі мен шарттарын айқындау туралы" Солтүстік Қазақстан облысы әкімдігінің 2024 жылғы 29 наурыздағы № 71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көрсетілген қаулының қосымшасы осы қаулының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қаржы басқармасы" коммуналдық мемлекеттік мекемесі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көшірмелерін электронды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енгізу үшін жолдауды;</w:t>
      </w:r>
    </w:p>
    <w:bookmarkEnd w:id="4"/>
    <w:bookmarkStart w:name="z9" w:id="5"/>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 және 2024 жылғы 1 қаңтардан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сәүірдегі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 w:id="8"/>
    <w:p>
      <w:pPr>
        <w:spacing w:after="0"/>
        <w:ind w:left="0"/>
        <w:jc w:val="left"/>
      </w:pPr>
      <w:r>
        <w:rPr>
          <w:rFonts w:ascii="Times New Roman"/>
          <w:b/>
          <w:i w:val="false"/>
          <w:color w:val="000000"/>
        </w:rPr>
        <w:t xml:space="preserve"> Облыстық бюджеттен қаржыландырылатын ұйымдар жұмыскерлерінің лауазымдық айлықақыларына ынталандыру үстемеақыларын белгілеу тәртібі мен шарттары</w:t>
      </w:r>
    </w:p>
    <w:bookmarkEnd w:id="8"/>
    <w:bookmarkStart w:name="z24" w:id="9"/>
    <w:p>
      <w:pPr>
        <w:spacing w:after="0"/>
        <w:ind w:left="0"/>
        <w:jc w:val="left"/>
      </w:pPr>
      <w:r>
        <w:rPr>
          <w:rFonts w:ascii="Times New Roman"/>
          <w:b/>
          <w:i w:val="false"/>
          <w:color w:val="000000"/>
        </w:rPr>
        <w:t xml:space="preserve"> 1-тарау. Жалпы ережелер</w:t>
      </w:r>
    </w:p>
    <w:bookmarkEnd w:id="9"/>
    <w:bookmarkStart w:name="z25" w:id="10"/>
    <w:p>
      <w:pPr>
        <w:spacing w:after="0"/>
        <w:ind w:left="0"/>
        <w:jc w:val="both"/>
      </w:pPr>
      <w:r>
        <w:rPr>
          <w:rFonts w:ascii="Times New Roman"/>
          <w:b w:val="false"/>
          <w:i w:val="false"/>
          <w:color w:val="000000"/>
          <w:sz w:val="28"/>
        </w:rPr>
        <w:t>
      1. Осы облыстық бюджеттен қаржыландырылатын ұйымдар жұмыскерлерінің лауазымдық айлықақыларына ынталандыру үстемеақыларын белгілеу тәртібі мен шарттары "Азаматтық қызметшілерге, мемлекеттік бюджет қаражаты есебінен ұсталатын ұйымдар қызметкерлеріне, қазыналық кәсіпорындар қызметкерлеріне еңбекақы төлеу жүйесі туралы" Қазақстан Республикасы Үкіметінің 2015 жылғы 31 желтоқсандағы № 1193 қаулысының 5-тармағы 3) тармақшасының негізінде әзірленді және облыстық бюджеттен қаржыландырылатын ұйымдар жұмыскерлерінің лауазымдық айлықақыларына ынталандыру үстемеақыларын белгілеу тәртібі мен шарттарын айқындайды.</w:t>
      </w:r>
    </w:p>
    <w:bookmarkEnd w:id="10"/>
    <w:bookmarkStart w:name="z26" w:id="11"/>
    <w:p>
      <w:pPr>
        <w:spacing w:after="0"/>
        <w:ind w:left="0"/>
        <w:jc w:val="both"/>
      </w:pPr>
      <w:r>
        <w:rPr>
          <w:rFonts w:ascii="Times New Roman"/>
          <w:b w:val="false"/>
          <w:i w:val="false"/>
          <w:color w:val="000000"/>
          <w:sz w:val="28"/>
        </w:rPr>
        <w:t>
      2. Қазақстан Республикасы Еңбек кодексінің 1-бабы 1-тармағының 37) тармақшасына сәйкес жалақы – жұмыскердің біліктілігіне, орындалатын жұмыстың күрделілігіне, санына, сапасына және жағдайларына қарай еңбек үшін төленетін сыйақы, сондай-ақ өтемақы және ынталандыру сипатындағы төлемдер.</w:t>
      </w:r>
    </w:p>
    <w:bookmarkEnd w:id="11"/>
    <w:bookmarkStart w:name="z27" w:id="12"/>
    <w:p>
      <w:pPr>
        <w:spacing w:after="0"/>
        <w:ind w:left="0"/>
        <w:jc w:val="left"/>
      </w:pPr>
      <w:r>
        <w:rPr>
          <w:rFonts w:ascii="Times New Roman"/>
          <w:b/>
          <w:i w:val="false"/>
          <w:color w:val="000000"/>
        </w:rPr>
        <w:t xml:space="preserve"> 2-тарау. Облыстық бюджеттен қаржыландырылатын ұйымдар жұмыскерлерінің лауазымдық айлықақыларына ынталандыру үстемеақыларын белгілеу шарттары</w:t>
      </w:r>
    </w:p>
    <w:bookmarkEnd w:id="12"/>
    <w:bookmarkStart w:name="z28" w:id="13"/>
    <w:p>
      <w:pPr>
        <w:spacing w:after="0"/>
        <w:ind w:left="0"/>
        <w:jc w:val="both"/>
      </w:pPr>
      <w:r>
        <w:rPr>
          <w:rFonts w:ascii="Times New Roman"/>
          <w:b w:val="false"/>
          <w:i w:val="false"/>
          <w:color w:val="000000"/>
          <w:sz w:val="28"/>
        </w:rPr>
        <w:t>
      3. Ынталандыру үстемеақысы персоналды ынталандыру мақсатында белгіленетін төлем болып табылады.</w:t>
      </w:r>
    </w:p>
    <w:bookmarkEnd w:id="13"/>
    <w:bookmarkStart w:name="z29" w:id="14"/>
    <w:p>
      <w:pPr>
        <w:spacing w:after="0"/>
        <w:ind w:left="0"/>
        <w:jc w:val="both"/>
      </w:pPr>
      <w:r>
        <w:rPr>
          <w:rFonts w:ascii="Times New Roman"/>
          <w:b w:val="false"/>
          <w:i w:val="false"/>
          <w:color w:val="000000"/>
          <w:sz w:val="28"/>
        </w:rPr>
        <w:t>
      4. Бюджеттік ұйымдар жұмыскерлерінің лауазымдық айлықақысына ынталандыру үстемеақысы Қазақстан Республикасының Еңбек кодексінде қарастырылған материалдық көмектің және ынталандыру төлемінің бұрыннан бар түрлеріне қосымша төлем болып табылады.</w:t>
      </w:r>
    </w:p>
    <w:bookmarkEnd w:id="14"/>
    <w:bookmarkStart w:name="z30" w:id="15"/>
    <w:p>
      <w:pPr>
        <w:spacing w:after="0"/>
        <w:ind w:left="0"/>
        <w:jc w:val="both"/>
      </w:pPr>
      <w:r>
        <w:rPr>
          <w:rFonts w:ascii="Times New Roman"/>
          <w:b w:val="false"/>
          <w:i w:val="false"/>
          <w:color w:val="000000"/>
          <w:sz w:val="28"/>
        </w:rPr>
        <w:t xml:space="preserve">
      5 Жұмыскерлердің лауазымдық айлықақысына ынталандыру үстемеақысын төлеу жұмыскерлердің еңбегін ынталандырудың төлем жасалған түрлерін (сыйлықақы, қосымша ақы, лауазымдарды қоса атқарғаны үшін, қамту аймағын кеңейткені үшін үстемеақы, үстеме жұмыс үшін ақы және басқалар) тоқтатуға негіз болып табылмайды. </w:t>
      </w:r>
    </w:p>
    <w:bookmarkEnd w:id="15"/>
    <w:bookmarkStart w:name="z31" w:id="16"/>
    <w:p>
      <w:pPr>
        <w:spacing w:after="0"/>
        <w:ind w:left="0"/>
        <w:jc w:val="both"/>
      </w:pPr>
      <w:r>
        <w:rPr>
          <w:rFonts w:ascii="Times New Roman"/>
          <w:b w:val="false"/>
          <w:i w:val="false"/>
          <w:color w:val="000000"/>
          <w:sz w:val="28"/>
        </w:rPr>
        <w:t>
      6. Жұмыскерлердің лауазымдық айлықақысына ынталандыру үстемеақысын төлеу күнтізбелік жыл ішінде ай сайын жүзеге асырылады.</w:t>
      </w:r>
    </w:p>
    <w:bookmarkEnd w:id="16"/>
    <w:bookmarkStart w:name="z32" w:id="17"/>
    <w:p>
      <w:pPr>
        <w:spacing w:after="0"/>
        <w:ind w:left="0"/>
        <w:jc w:val="both"/>
      </w:pPr>
      <w:r>
        <w:rPr>
          <w:rFonts w:ascii="Times New Roman"/>
          <w:b w:val="false"/>
          <w:i w:val="false"/>
          <w:color w:val="000000"/>
          <w:sz w:val="28"/>
        </w:rPr>
        <w:t>
      7. Ынталандыру үстемеақысы еңбекақының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мүмкін.</w:t>
      </w:r>
    </w:p>
    <w:bookmarkEnd w:id="17"/>
    <w:bookmarkStart w:name="z33" w:id="18"/>
    <w:p>
      <w:pPr>
        <w:spacing w:after="0"/>
        <w:ind w:left="0"/>
        <w:jc w:val="both"/>
      </w:pPr>
      <w:r>
        <w:rPr>
          <w:rFonts w:ascii="Times New Roman"/>
          <w:b w:val="false"/>
          <w:i w:val="false"/>
          <w:color w:val="000000"/>
          <w:sz w:val="28"/>
        </w:rPr>
        <w:t>
      8. Ынталандыру үстемеақысы:</w:t>
      </w:r>
    </w:p>
    <w:bookmarkEnd w:id="18"/>
    <w:bookmarkStart w:name="z34" w:id="19"/>
    <w:p>
      <w:pPr>
        <w:spacing w:after="0"/>
        <w:ind w:left="0"/>
        <w:jc w:val="both"/>
      </w:pPr>
      <w:r>
        <w:rPr>
          <w:rFonts w:ascii="Times New Roman"/>
          <w:b w:val="false"/>
          <w:i w:val="false"/>
          <w:color w:val="000000"/>
          <w:sz w:val="28"/>
        </w:rPr>
        <w:t>
      жұмыскер сынақ мерзімінде болған кезеңде;</w:t>
      </w:r>
    </w:p>
    <w:bookmarkEnd w:id="19"/>
    <w:bookmarkStart w:name="z35" w:id="20"/>
    <w:p>
      <w:pPr>
        <w:spacing w:after="0"/>
        <w:ind w:left="0"/>
        <w:jc w:val="both"/>
      </w:pPr>
      <w:r>
        <w:rPr>
          <w:rFonts w:ascii="Times New Roman"/>
          <w:b w:val="false"/>
          <w:i w:val="false"/>
          <w:color w:val="000000"/>
          <w:sz w:val="28"/>
        </w:rPr>
        <w:t>
      алынбаған тәртіптік жаза болған кезде;</w:t>
      </w:r>
    </w:p>
    <w:bookmarkEnd w:id="20"/>
    <w:bookmarkStart w:name="z36" w:id="21"/>
    <w:p>
      <w:pPr>
        <w:spacing w:after="0"/>
        <w:ind w:left="0"/>
        <w:jc w:val="both"/>
      </w:pPr>
      <w:r>
        <w:rPr>
          <w:rFonts w:ascii="Times New Roman"/>
          <w:b w:val="false"/>
          <w:i w:val="false"/>
          <w:color w:val="000000"/>
          <w:sz w:val="28"/>
        </w:rPr>
        <w:t>
      ұйымда бір айдан аз жұмыс істегендерге;</w:t>
      </w:r>
    </w:p>
    <w:bookmarkEnd w:id="21"/>
    <w:bookmarkStart w:name="z37" w:id="22"/>
    <w:p>
      <w:pPr>
        <w:spacing w:after="0"/>
        <w:ind w:left="0"/>
        <w:jc w:val="both"/>
      </w:pPr>
      <w:r>
        <w:rPr>
          <w:rFonts w:ascii="Times New Roman"/>
          <w:b w:val="false"/>
          <w:i w:val="false"/>
          <w:color w:val="000000"/>
          <w:sz w:val="28"/>
        </w:rPr>
        <w:t>
      лауазымның тиісті санатының функцияларын уақытша атқарған жағдайда;</w:t>
      </w:r>
    </w:p>
    <w:bookmarkEnd w:id="22"/>
    <w:bookmarkStart w:name="z38" w:id="23"/>
    <w:p>
      <w:pPr>
        <w:spacing w:after="0"/>
        <w:ind w:left="0"/>
        <w:jc w:val="both"/>
      </w:pPr>
      <w:r>
        <w:rPr>
          <w:rFonts w:ascii="Times New Roman"/>
          <w:b w:val="false"/>
          <w:i w:val="false"/>
          <w:color w:val="000000"/>
          <w:sz w:val="28"/>
        </w:rPr>
        <w:t>
      жұмыскердің еңбекке уақытша жарамсыздығы кезеңінде;</w:t>
      </w:r>
    </w:p>
    <w:bookmarkEnd w:id="23"/>
    <w:bookmarkStart w:name="z39" w:id="24"/>
    <w:p>
      <w:pPr>
        <w:spacing w:after="0"/>
        <w:ind w:left="0"/>
        <w:jc w:val="both"/>
      </w:pPr>
      <w:r>
        <w:rPr>
          <w:rFonts w:ascii="Times New Roman"/>
          <w:b w:val="false"/>
          <w:i w:val="false"/>
          <w:color w:val="000000"/>
          <w:sz w:val="28"/>
        </w:rPr>
        <w:t>
      жалақысы сақталмайтын демалыс кезеңінде;</w:t>
      </w:r>
    </w:p>
    <w:bookmarkEnd w:id="24"/>
    <w:bookmarkStart w:name="z40" w:id="25"/>
    <w:p>
      <w:pPr>
        <w:spacing w:after="0"/>
        <w:ind w:left="0"/>
        <w:jc w:val="both"/>
      </w:pPr>
      <w:r>
        <w:rPr>
          <w:rFonts w:ascii="Times New Roman"/>
          <w:b w:val="false"/>
          <w:i w:val="false"/>
          <w:color w:val="000000"/>
          <w:sz w:val="28"/>
        </w:rPr>
        <w:t>
      оқу демалысы кезеңінде;</w:t>
      </w:r>
    </w:p>
    <w:bookmarkEnd w:id="25"/>
    <w:bookmarkStart w:name="z41" w:id="26"/>
    <w:p>
      <w:pPr>
        <w:spacing w:after="0"/>
        <w:ind w:left="0"/>
        <w:jc w:val="both"/>
      </w:pPr>
      <w:r>
        <w:rPr>
          <w:rFonts w:ascii="Times New Roman"/>
          <w:b w:val="false"/>
          <w:i w:val="false"/>
          <w:color w:val="000000"/>
          <w:sz w:val="28"/>
        </w:rPr>
        <w:t>
      жүктілікке және бала (балалар) тууға, жаңа туған баланы (балаларды) асырап алуға байланысты демалыс кезеңінде;</w:t>
      </w:r>
    </w:p>
    <w:bookmarkEnd w:id="26"/>
    <w:bookmarkStart w:name="z42" w:id="27"/>
    <w:p>
      <w:pPr>
        <w:spacing w:after="0"/>
        <w:ind w:left="0"/>
        <w:jc w:val="both"/>
      </w:pPr>
      <w:r>
        <w:rPr>
          <w:rFonts w:ascii="Times New Roman"/>
          <w:b w:val="false"/>
          <w:i w:val="false"/>
          <w:color w:val="000000"/>
          <w:sz w:val="28"/>
        </w:rPr>
        <w:t>
      бала үш жасқа толғанға дейін оның күтімі бойынша жалақысы сақталмайтын демалыс кезеңінде төленбейді.</w:t>
      </w:r>
    </w:p>
    <w:bookmarkEnd w:id="27"/>
    <w:bookmarkStart w:name="z43" w:id="28"/>
    <w:p>
      <w:pPr>
        <w:spacing w:after="0"/>
        <w:ind w:left="0"/>
        <w:jc w:val="both"/>
      </w:pPr>
      <w:r>
        <w:rPr>
          <w:rFonts w:ascii="Times New Roman"/>
          <w:b w:val="false"/>
          <w:i w:val="false"/>
          <w:color w:val="000000"/>
          <w:sz w:val="28"/>
        </w:rPr>
        <w:t>
      9. Солтүстік Қазақстан облысының облыстық бюджеті бюджеттік ұйым жұмыскерлерінің лауазымдық айлықақысына ынталандыру үстемеақысы төлемін қаржыландыру көзі болып табылады.</w:t>
      </w:r>
    </w:p>
    <w:bookmarkEnd w:id="28"/>
    <w:bookmarkStart w:name="z44" w:id="29"/>
    <w:p>
      <w:pPr>
        <w:spacing w:after="0"/>
        <w:ind w:left="0"/>
        <w:jc w:val="both"/>
      </w:pPr>
      <w:r>
        <w:rPr>
          <w:rFonts w:ascii="Times New Roman"/>
          <w:b w:val="false"/>
          <w:i w:val="false"/>
          <w:color w:val="000000"/>
          <w:sz w:val="28"/>
        </w:rPr>
        <w:t>
      10. Облыстық бюджеттен қаржыландырылатын ұйымдар жұмыскерлерінің лауазымдық айлықақыларына ынталандыру үстемеақылары осы облыстық бюджеттен қаржыландырылатын ұйымдар жұмыскерлерінің лауазымдық айлықақыларына ынталандыру үстемеақыларын белгілеу тәртібі мен шарттарына 1, 2, 3 және 4-қосымшаларда көрсетілген санаттар бойынша Солтүстік Қазақстан облыстық мәслихатының шешімі бойынша белгіленеді.</w:t>
      </w:r>
    </w:p>
    <w:bookmarkEnd w:id="29"/>
    <w:bookmarkStart w:name="z45" w:id="30"/>
    <w:p>
      <w:pPr>
        <w:spacing w:after="0"/>
        <w:ind w:left="0"/>
        <w:jc w:val="left"/>
      </w:pPr>
      <w:r>
        <w:rPr>
          <w:rFonts w:ascii="Times New Roman"/>
          <w:b/>
          <w:i w:val="false"/>
          <w:color w:val="000000"/>
        </w:rPr>
        <w:t xml:space="preserve"> 3-тарау. Облыстық бюджеттен қаржыландырылатын ұйымдар жұмыскерлерінің лауазымдық айлықақыларына ынталандыру үстемеақыларын белгілеу тәртібі</w:t>
      </w:r>
    </w:p>
    <w:bookmarkEnd w:id="30"/>
    <w:bookmarkStart w:name="z46" w:id="31"/>
    <w:p>
      <w:pPr>
        <w:spacing w:after="0"/>
        <w:ind w:left="0"/>
        <w:jc w:val="both"/>
      </w:pPr>
      <w:r>
        <w:rPr>
          <w:rFonts w:ascii="Times New Roman"/>
          <w:b w:val="false"/>
          <w:i w:val="false"/>
          <w:color w:val="000000"/>
          <w:sz w:val="28"/>
        </w:rPr>
        <w:t xml:space="preserve">
      11. Бюджеттік бағдарлама әкімшісі ынталандыру үстемеақысының белгіленген мөлшері негізінде қосымша бюджет қаражатына қажеттілікті қалыптастырады және бюджеттік жоспарлау жөніндегі жергілікті уәкілетті органға бюджеттік өтінімді жолдайды. </w:t>
      </w:r>
    </w:p>
    <w:bookmarkEnd w:id="31"/>
    <w:bookmarkStart w:name="z47" w:id="32"/>
    <w:p>
      <w:pPr>
        <w:spacing w:after="0"/>
        <w:ind w:left="0"/>
        <w:jc w:val="both"/>
      </w:pPr>
      <w:r>
        <w:rPr>
          <w:rFonts w:ascii="Times New Roman"/>
          <w:b w:val="false"/>
          <w:i w:val="false"/>
          <w:color w:val="000000"/>
          <w:sz w:val="28"/>
        </w:rPr>
        <w:t xml:space="preserve">
      12. Бюджеттік жоспарлау жөніндегі жергілікті уәкілетті орган Қазақстан Республикасы бюджет заңнамасының талаптарына сәйкес ынталандыру үстемеақысы бойынша қосымша қажеттілікті облыстық бюджет комиссиясына қарауға шығарады. </w:t>
      </w:r>
    </w:p>
    <w:bookmarkEnd w:id="32"/>
    <w:bookmarkStart w:name="z48" w:id="33"/>
    <w:p>
      <w:pPr>
        <w:spacing w:after="0"/>
        <w:ind w:left="0"/>
        <w:jc w:val="both"/>
      </w:pPr>
      <w:r>
        <w:rPr>
          <w:rFonts w:ascii="Times New Roman"/>
          <w:b w:val="false"/>
          <w:i w:val="false"/>
          <w:color w:val="000000"/>
          <w:sz w:val="28"/>
        </w:rPr>
        <w:t>
      13. Облыстық бюджеттен қаржыландырылатын ұйымдар жұмыскерлерінің лауазымдық айлықақысына қосылатын ынталандыру үстемеақысына бюджет қаражаты бөлінген кезде ұйым басшысы құрылымдық бөлімшелер басшыларының жазбаша ұсынымы (бұдан әрі – Ұсыным) негізінде жұмыскерлерге ынталандыру үстемеақысын төлеу туралы бұйрық шығарады.</w:t>
      </w:r>
    </w:p>
    <w:bookmarkEnd w:id="33"/>
    <w:bookmarkStart w:name="z49" w:id="34"/>
    <w:p>
      <w:pPr>
        <w:spacing w:after="0"/>
        <w:ind w:left="0"/>
        <w:jc w:val="both"/>
      </w:pPr>
      <w:r>
        <w:rPr>
          <w:rFonts w:ascii="Times New Roman"/>
          <w:b w:val="false"/>
          <w:i w:val="false"/>
          <w:color w:val="000000"/>
          <w:sz w:val="28"/>
        </w:rPr>
        <w:t>
      Ұйымның басшысы Ұсынымды қарау нәтижесінде ол тіркелген күннен бастап 10 жұмыс күні ішінде келіседі не лауазымдық жалақыға ынталандыру үстемеақысын белгілеуден бас тарту себептерін негіздей отырып, тіркелген күннен бастап 5 жұмыс күні ішінде бас тартады. Жұмыскер шешім шығарылғаннан кейін 2 жұмыс күні ішінде бас тарту туралы хабардар етіледі.</w:t>
      </w:r>
    </w:p>
    <w:bookmarkEnd w:id="34"/>
    <w:bookmarkStart w:name="z50" w:id="35"/>
    <w:p>
      <w:pPr>
        <w:spacing w:after="0"/>
        <w:ind w:left="0"/>
        <w:jc w:val="both"/>
      </w:pPr>
      <w:r>
        <w:rPr>
          <w:rFonts w:ascii="Times New Roman"/>
          <w:b w:val="false"/>
          <w:i w:val="false"/>
          <w:color w:val="000000"/>
          <w:sz w:val="28"/>
        </w:rPr>
        <w:t>
      14. 8-тармақта көрсетілген шарттар жұмыскерлерге ынталандыру үстемеақысын төлеуден бас тарту үшін негіз болып табылады.</w:t>
      </w:r>
    </w:p>
    <w:bookmarkEnd w:id="35"/>
    <w:bookmarkStart w:name="z51" w:id="36"/>
    <w:p>
      <w:pPr>
        <w:spacing w:after="0"/>
        <w:ind w:left="0"/>
        <w:jc w:val="both"/>
      </w:pPr>
      <w:r>
        <w:rPr>
          <w:rFonts w:ascii="Times New Roman"/>
          <w:b w:val="false"/>
          <w:i w:val="false"/>
          <w:color w:val="000000"/>
          <w:sz w:val="28"/>
        </w:rPr>
        <w:t>
      15. Ұсынымда жұмыскердің тегі мен лауазымы, ынталандыру үстемеақысының негізі мен мөлшері және тәртіптік жазаның жоқ екені туралы мәліметтер көрсетіледі.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қаржыландырылатын ұйымдар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жұмыскерлерінің лауазымдық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айлықақыларына ынталандыру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үстемеақыларын белгілеу тәртібі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9" w:id="37"/>
    <w:p>
      <w:pPr>
        <w:spacing w:after="0"/>
        <w:ind w:left="0"/>
        <w:jc w:val="left"/>
      </w:pPr>
      <w:r>
        <w:rPr>
          <w:rFonts w:ascii="Times New Roman"/>
          <w:b/>
          <w:i w:val="false"/>
          <w:color w:val="000000"/>
        </w:rPr>
        <w:t xml:space="preserve"> Облыстық бюджеттен қаржыландырылатын ведомстволық бағынысты мекемелердің ("Қазақстан Республикасы Ішкі істер министрлігі Солтүстік Қазақстан облысының Полиция департаменті" мемлекеттік мекемесін; "Солтүстік Қазақстан облысы әкімдігінің білім басқармасы" коммуналдық мемлекеттік мекемесінің және "Солтүстік Қазақстан облысы әкімдігінің денсаулық сақтау басқармасы" коммуналдық мемлекеттік мекемесінің ведомстволық бағынысты мекемелерін қоспағанда) D блогына (қосалқы персонал) жататын жұмыскерлерінің және жұмысшылардың (біліктілік разряды) лауазымдық айлықақыларына ынталандыру үстемеақылары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машина жүргізушісі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машинасының жүргізушісі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хатшы-машинист (референт)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сорғы станциясының машинисі (моторисі)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жеміс-көкөністер мен картопты тазалаушы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кесуші, ас үй жұмысшысы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орынан қатқыл қалдық шайындыларын шығаратын арбакеш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бойынша жұмысшы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(тазалаушы)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кір жуу машинисі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 санитар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санитары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жөніндегі санитар (паллиативтік көмек палаталарында)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үймереттерді ағымдағы жөндеу және қызмет көрсету жөніндегі жұмысшы (ағаш ұстасы, ағаш шебері)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тазалаушы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пен іш киімді жөндеу бойынша тігінші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санитары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сұйық және қатты отынмен, электр қыздырумен жұмыс істейтін қазандарға қызмет көрсететін жұмысшы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күзетшісі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суфлер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технолог-тігінші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жуу машинисі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кассирі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ағымдағы жөндеу жөніндегі жұмысшы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өрт сөндіруші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ұстасы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машинисі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технигі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жуғыш машина операторы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операторы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тәрбиешінің көмекшісі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бақылаушы-тіркеуші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жөніндегі жұмысшы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шебері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ұстасы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және газбен дәнекерлеуші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өсіруші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кешенді қызмет көрсету және жөндеу жөніндегі жұмысшы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жабдығының операторы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веломеханик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құю машинасының операторы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дыбыстық не тарату жабдығына не дизельді техникаға қызмет көрсететін механик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аулау жөніндегі жұмысшы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операторы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жабдықтарды жөндеу және қызмет көрсету жөніндегі электр монтері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аппаратының механигі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диспетчер, диспетчер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 тазалаушы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қызметтік үй-жайларды тазалаушы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(вахташы)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бойынша жұмысшы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аккумуляторшы темір ұстасы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газ-электрмен дәнекерлеуші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 темір ұстасы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шиномонтажшы темір ұстасы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хатшысы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тазалаушы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жұмысшысы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күзетші-вахташы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ұстасы-сантехник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операторы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әкімші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 темір ұстасы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ұстасы-электрик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қаржыландырылатын ұйымдар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жұмыскерлерінің лауазымдық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айлықақыларына ынталандыру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үстемеақыларын белгілеу тәртібі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7" w:id="38"/>
    <w:p>
      <w:pPr>
        <w:spacing w:after="0"/>
        <w:ind w:left="0"/>
        <w:jc w:val="left"/>
      </w:pPr>
      <w:r>
        <w:rPr>
          <w:rFonts w:ascii="Times New Roman"/>
          <w:b/>
          <w:i w:val="false"/>
          <w:color w:val="000000"/>
        </w:rPr>
        <w:t xml:space="preserve"> "Солтүстік Қазақстан облысы әкімінің аппараты" коммуналдық мемлекеттік мекемесінің "Шаруашылық басқармасы" коммуналдық мемлекеттік мекемесі жұмыскерлерінің лауазымдық айлықақыларына ынталандыру үстемеақылары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9"/>
          <w:p>
            <w:pPr>
              <w:spacing w:after="20"/>
              <w:ind w:left="20"/>
              <w:jc w:val="both"/>
            </w:pPr>
            <w:r>
              <w:rPr>
                <w:rFonts w:ascii="Times New Roman"/>
                <w:b w:val="false"/>
                <w:i w:val="false"/>
                <w:color w:val="000000"/>
                <w:sz w:val="20"/>
              </w:rPr>
              <w:t>
Лауазымдық жалақыға</w:t>
            </w:r>
          </w:p>
          <w:bookmarkEnd w:id="39"/>
          <w:p>
            <w:pPr>
              <w:spacing w:after="20"/>
              <w:ind w:left="20"/>
              <w:jc w:val="both"/>
            </w:pPr>
            <w:r>
              <w:rPr>
                <w:rFonts w:ascii="Times New Roman"/>
                <w:b w:val="false"/>
                <w:i w:val="false"/>
                <w:color w:val="000000"/>
                <w:sz w:val="20"/>
              </w:rPr>
              <w:t>
үстемеақы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қаржыландырылатын ұйымдар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жұмыскерлерінің лауазымдық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айлықақыларына ынталандыру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үстемеақыларын белгілеу тәртібі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6" w:id="40"/>
    <w:p>
      <w:pPr>
        <w:spacing w:after="0"/>
        <w:ind w:left="0"/>
        <w:jc w:val="left"/>
      </w:pPr>
      <w:r>
        <w:rPr>
          <w:rFonts w:ascii="Times New Roman"/>
          <w:b/>
          <w:i w:val="false"/>
          <w:color w:val="000000"/>
        </w:rPr>
        <w:t xml:space="preserve"> "Солтүстік Қазақстан облысы әкімдігінің дін істері басқармасы" коммуналдық мемлекеттік мекемесінің "Конфессияаралық қатынастарды талдау және дамыту орталығы" коммуналдық мемлекеттік мекемесі жұмыскерлерінің лауазымдық айлықақыларына ынталандыру үстемеақылары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1"/>
          <w:p>
            <w:pPr>
              <w:spacing w:after="20"/>
              <w:ind w:left="20"/>
              <w:jc w:val="both"/>
            </w:pPr>
            <w:r>
              <w:rPr>
                <w:rFonts w:ascii="Times New Roman"/>
                <w:b w:val="false"/>
                <w:i w:val="false"/>
                <w:color w:val="000000"/>
                <w:sz w:val="20"/>
              </w:rPr>
              <w:t xml:space="preserve">
Лауазымдық жалақыға </w:t>
            </w:r>
          </w:p>
          <w:bookmarkEnd w:id="41"/>
          <w:p>
            <w:pPr>
              <w:spacing w:after="20"/>
              <w:ind w:left="20"/>
              <w:jc w:val="both"/>
            </w:pPr>
            <w:r>
              <w:rPr>
                <w:rFonts w:ascii="Times New Roman"/>
                <w:b w:val="false"/>
                <w:i w:val="false"/>
                <w:color w:val="000000"/>
                <w:sz w:val="20"/>
              </w:rPr>
              <w:t>
үстемеақы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дінтанушы-кеңес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 (араб, түрік, өзбек, ұйғыр, тәжік)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сарапшы-талдаушы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бюджеттен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қаржыландырылатын ұйымдар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жұмыскерлерінің лауазымдық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айлықақыларына ынталандыру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үстемеақыларын белгілеу тәртібі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85" w:id="42"/>
    <w:p>
      <w:pPr>
        <w:spacing w:after="0"/>
        <w:ind w:left="0"/>
        <w:jc w:val="left"/>
      </w:pPr>
      <w:r>
        <w:rPr>
          <w:rFonts w:ascii="Times New Roman"/>
          <w:b/>
          <w:i w:val="false"/>
          <w:color w:val="000000"/>
        </w:rPr>
        <w:t xml:space="preserve"> Облыстық бюджеттен қаржыландырылатын "Солтүстік Қазақстан облысы әкімінің аппараты" коммуналдық мемлекеттік мекемесінің, "Солтүстік Қазақстан облыстық мәслихатының аппараты" коммуналдық мемлекеттік мекемесінің, "Солтүстік Қазақстан облысы бойынша тексеру комиссиясы" мемлекеттік мекемесінің, "Солтүстік Қазақстан облысы әкімдігінің денсаулық сақтау басқармасы" коммуналдық мемлекеттік мекемесінің, "Солтүстік Қазақстан облысы әкімдігінің табиғи ресурстар және табиғат пайдалануды реттеу" коммуналдық мемлекеттік мекемесінің, "Солтүстік Қазақстан облысы әкімдігінің жұмыспен қамтуды үйлестіру және әлеуметтік бағдарламалар басқармасы" коммуналдық мемлекеттік мекемесінің, "Солтүстік Қазақстан облысы әкімдігінің қаржы басқармасы" коммуналдық мемлекеттік мекемесінің, "Солтүстік Қазақстан облысы әкімдігінің білім басқармасы" коммуналдық мемлекеттік мекемесінің,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"Ақжар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"Аққайың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"Мамлют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"Тимирязев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"Шал ақын ауданының білім бөлімі" коммуналдық мемлекеттік мекемесінің, "Солтүстік Қазақстан облысы әкімдігінің білім басқармасы" коммуналдық мемлекеттік мекемесінің "Петропавл қаласының білім бөлімі" коммуналдық мемлекеттік мекемесінің, "Солтүстік Қазақстан облысы әкімдігінің ішкі саясат басқармасы" коммуналдық мемлекеттік мекемесінің, "Солтүстік Қазақстан облысы әкімдігінің кәсіпкерлік және индустриялық-инновациялық даму басқармасы" коммуналдық мемлекеттік мекемесінің, "Солтүстік Қазақстан облысы әкімдігінің жолаушылар көлігі және автомобиль жолдары басқармасы" коммуналдық мемлекеттік мекемесінің, "Солтүстік Қазақстан облысы әкімдігінің дін істері басқармасы" коммуналдық мемлекеттік мекемесінің, "Солтүстік Қазақстан облысы әкімдігінің энергетика және тұрғын үй-коммуналдық шаруашылық басқармасы" коммуналдық мемлекеттік мекемесінің, "Солтүстік Қазақстан облысы әкімдігінің дене шынықтыру және спорт басқармасы" коммуналдық мемлекеттік мекемесінің, "Солтүстік Қазақстан облысы әкімдігінің құрылыс, сәулет және қала құрылысы басқармасы" коммуналдық мемлекеттік мекемесінің, "Солтүстік Қазақстан облысы әкімдігінің мемлекеттік еңбек инспекциясы басқармасы" коммуналдық мемлекеттік мекемесінің, "Солтүстік Қазақстан облысы әкімдігінің мемлекеттік сатып алу басқармасы" коммуналдық мемлекеттік мекемесінің, "Солтүстік Қазақстан облысы әкімдігінің ветеринария басқармасы" коммуналдық мемлекеттік мекемесінің, "Солтүстік Қазақстан облысы әкімдігінің экономика басқармасы" коммуналдық мемлекеттік мекемесінің, "Солтүстік Қазақстан облысы әкімдігінің мемлекеттік сәулет-құрылыс бақылау және лицензиялау басқармасы" коммуналдық мемлекеттік мекемесінің, "Солтүстік Қазақстан облысы әкімдігінің ауыл шаруашылығы және жер қатынастары басқармасы" коммуналдық мемлекеттік мекемесінің, "Солтүстік Қазақстан облысы әкімдігінің цифрлық технологиялар басқармасы" коммуналдық мемлекеттік мекемесінің, "Солтүстік Қазақстан облысы әкімдігінің мәдениет, тілдерді дамыту және архив ісі басқармасы" коммуналдық мемлекеттік мекемесінің С (әкімшілік персонал), D (қосалқы персонал) блоктарына жататын жұмыскерлерінің және жұмысшылардың (біліктілік разряды) лауазымдық айлықақыларына ынталандыру үстемеақылары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жалақыға үстемеақы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тазалаушы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қабылдау бөлмесінің меңгерушісі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(өткізу режимінің, өткізу бюросының)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инспекторы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 жөніндегі инспектор (тапсырмалардың орындалуын бақылау жөніндегі), іс жүргізуші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техника (бағдарламалар) операторы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көшіру-көбейту машиналарының операторы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жұмысшы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аударма редакторы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 хатшысы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хатшысы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ұстасы-сантехник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үй-жайларды тазалаушы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жабдықтарды жөндеу және қызмет көрсету жөніндегі электр монтері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