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ab21" w14:textId="d98ab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Тереңдете өңдеп өнім өндіру үшін сатып алынатын ауылшаруашылық өнімі бірлігіне арналған субсидиялар нормативін бекіту туралы</w:t>
      </w:r>
    </w:p>
    <w:p>
      <w:pPr>
        <w:spacing w:after="0"/>
        <w:ind w:left="0"/>
        <w:jc w:val="both"/>
      </w:pPr>
      <w:r>
        <w:rPr>
          <w:rFonts w:ascii="Times New Roman"/>
          <w:b w:val="false"/>
          <w:i w:val="false"/>
          <w:color w:val="000000"/>
          <w:sz w:val="28"/>
        </w:rPr>
        <w:t>Солтүстік Қазақстан облысы әкімдігінің 2024 жылғы 19 маусымдағы № 173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7-бабы 2-тармағының </w:t>
      </w:r>
      <w:r>
        <w:rPr>
          <w:rFonts w:ascii="Times New Roman"/>
          <w:b w:val="false"/>
          <w:i w:val="false"/>
          <w:color w:val="000000"/>
          <w:sz w:val="28"/>
        </w:rPr>
        <w:t>12-7) тармақшасына</w:t>
      </w:r>
      <w:r>
        <w:rPr>
          <w:rFonts w:ascii="Times New Roman"/>
          <w:b w:val="false"/>
          <w:i w:val="false"/>
          <w:color w:val="000000"/>
          <w:sz w:val="28"/>
        </w:rPr>
        <w:t xml:space="preserve">, "Өңдеуші кәсіпорындардың ауылшаруашылық өнімін тереңдете өңдеп өнім өндіруі үшін оны сатып алу шығындарын субсидиялау қағидаларын бекіту туралы" Қазақстан Республикасы Ауыл шаруашылығы министрінің 2014 жылғы 26 қарашадағы № 3-2/615 бұйрығымен (Нормативтік құқықтық актілерді мемлекеттік тіркеу тізілімінде № 10087 болып тіркелді) бекітілген Өңдеуші кәсіпорындардың ауылшаруашылық өнімін тереңдете өңдеп өнім өндіруі үшін оны сатып алу шығындарын субсидиялау қағидаларының </w:t>
      </w:r>
      <w:r>
        <w:rPr>
          <w:rFonts w:ascii="Times New Roman"/>
          <w:b w:val="false"/>
          <w:i w:val="false"/>
          <w:color w:val="000000"/>
          <w:sz w:val="28"/>
        </w:rPr>
        <w:t>11-тармағына</w:t>
      </w:r>
      <w:r>
        <w:rPr>
          <w:rFonts w:ascii="Times New Roman"/>
          <w:b w:val="false"/>
          <w:i w:val="false"/>
          <w:color w:val="000000"/>
          <w:sz w:val="28"/>
        </w:rPr>
        <w:t xml:space="preserve"> сәйкес Солтүстік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тереңдете өңдеп өнім өндіру үшін сатып алынатын ауылшаруашылық өнімі бірлігіне арналған субсидиялар нормативі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әкімдігінің ауыл шаруашылығы және жер қатынастары басқармасы" коммуналдық мемлекеттік мекемесі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Солтүстік Қазақстан облысы бойынша филиалына ресми жариялау және Қазақстан Республикасы нормативтік құқықтық актілерінің эталондық бақылау банкіне қосу үшін жолдауды;</w:t>
      </w:r>
    </w:p>
    <w:bookmarkEnd w:id="3"/>
    <w:bookmarkStart w:name="z8" w:id="4"/>
    <w:p>
      <w:pPr>
        <w:spacing w:after="0"/>
        <w:ind w:left="0"/>
        <w:jc w:val="both"/>
      </w:pPr>
      <w:r>
        <w:rPr>
          <w:rFonts w:ascii="Times New Roman"/>
          <w:b w:val="false"/>
          <w:i w:val="false"/>
          <w:color w:val="000000"/>
          <w:sz w:val="28"/>
        </w:rPr>
        <w:t>
      2) осы қаулыны ресми жариялағаннан кейін Солтүстік Қазақстан облысы әкімдігінің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Нұрмұхамбетов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 2024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маусымдағы № 173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16" w:id="7"/>
    <w:p>
      <w:pPr>
        <w:spacing w:after="0"/>
        <w:ind w:left="0"/>
        <w:jc w:val="left"/>
      </w:pPr>
      <w:r>
        <w:rPr>
          <w:rFonts w:ascii="Times New Roman"/>
          <w:b/>
          <w:i w:val="false"/>
          <w:color w:val="000000"/>
        </w:rPr>
        <w:t xml:space="preserve"> Тереңдете өңдеп өнім өндіру үшін сатып алынатын ауылшаруашылық өнімі бірлігіне арналған субсидиялар нормативі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өнімінің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Тереңдете өңделетін өнімдер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Шикізатқа қайта есептегендегі субсидиялар нормативтері,</w:t>
            </w:r>
          </w:p>
          <w:bookmarkEnd w:id="8"/>
          <w:p>
            <w:pPr>
              <w:spacing w:after="20"/>
              <w:ind w:left="20"/>
              <w:jc w:val="both"/>
            </w:pPr>
            <w:r>
              <w:rPr>
                <w:rFonts w:ascii="Times New Roman"/>
                <w:b w:val="false"/>
                <w:i w:val="false"/>
                <w:color w:val="000000"/>
                <w:sz w:val="20"/>
              </w:rPr>
              <w:t>
теңге / килограмм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ірімшік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сүт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Құрғақ сүт</w:t>
            </w:r>
          </w:p>
          <w:bookmarkEnd w:id="9"/>
          <w:p>
            <w:pPr>
              <w:spacing w:after="20"/>
              <w:ind w:left="20"/>
              <w:jc w:val="both"/>
            </w:pPr>
            <w:r>
              <w:rPr>
                <w:rFonts w:ascii="Times New Roman"/>
                <w:b w:val="false"/>
                <w:i w:val="false"/>
                <w:color w:val="000000"/>
                <w:sz w:val="20"/>
              </w:rPr>
              <w:t>
(қаймағы алынбаған, майсыздандырылған)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