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2809" w14:textId="8cd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2023 жылғы 30 маусымдағы № 4/9 "Солтүстік Қазақстан облысының қалалары мен елді мекендері аумағындағы жасыл екпелерді жасаудың, күтіп-ұстаудың және қорғаудың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2024 жылғы 18 қыркүйектегі № 17/8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облысының қалалары мен елді мекендері аумағындағы жасыл екпелерді жасаудың, күтіп-ұстаудың және қорғаудың Қағидаларын бекіту туралы" 2023 жылғы 30 маусымдағы № 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шешіммен бекітілген қосымшада: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"4-тарау. Жасыл екпелерді құру, күтіп-ұстау және қорғау жөніндегі шаралар";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Жасыл екпелерді құру, күтіп ұстау және қорғау өзара байланысты жұмыстардың мынадай кешендеріне бөлінеді: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ағаштарды, бұталарды, көпжылдық гүлдер мен бұталы қоршауды үш жылдық күтіммен (қажет болса топырақты ауыстыру арқылы) отырғызу;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жылдық гүлзарлар мен көгалдардың құрылысы;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үш жылдық күтімімен ағаштарды өтемдік отырғызу;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жасыл екпелерді мониторингтеу, түгендеу.";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Жасыл екпелерді күтіп-ұстау (жасыл екпелерді күту және оларға қызмет көрсету) келесіні қамтиды: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орнатумен және оларды қопсыту және арамшөптерден тазарту;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шөп шабу, арамшөптерді жою;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қымтау (ағаштар, бұталар, көпжылдық гүлдер);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бұйрығымен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