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5f5c" w14:textId="67f5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 Солтүстік Қазақстан облысы әкімдігінің 2016 жылғы 27 мамырдағы № 186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8 қарашадағы № 371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 Солтүстік Қазақстан облысы әкімдігінің 2016 жылғы 27 мамырдағы № 186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3798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xml:space="preserve">
      1) осы қаулыға қол қойылған күннен бастап бес жұмыс күні ішінде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жолдауды; </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Солтүстік Қазақстан облысында есептеу аспаптары жоқ тұтынушылар үшін жылумен жабдықтау бойынша коммуналдық қызметті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нормасы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жылу"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0,03</w:t>
            </w:r>
          </w:p>
          <w:bookmarkEnd w:id="9"/>
          <w:p>
            <w:pPr>
              <w:spacing w:after="20"/>
              <w:ind w:left="20"/>
              <w:jc w:val="both"/>
            </w:pPr>
            <w:r>
              <w:rPr>
                <w:rFonts w:ascii="Times New Roman"/>
                <w:b w:val="false"/>
                <w:i w:val="false"/>
                <w:color w:val="000000"/>
                <w:sz w:val="20"/>
              </w:rPr>
              <w:t>
(нөл бүтін жүзден үш)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Ақжар ауданы</w:t>
            </w:r>
          </w:p>
          <w:bookmarkEnd w:id="10"/>
          <w:p>
            <w:pPr>
              <w:spacing w:after="20"/>
              <w:ind w:left="20"/>
              <w:jc w:val="both"/>
            </w:pPr>
            <w:r>
              <w:rPr>
                <w:rFonts w:ascii="Times New Roman"/>
                <w:b w:val="false"/>
                <w:i w:val="false"/>
                <w:color w:val="000000"/>
                <w:sz w:val="20"/>
              </w:rPr>
              <w:t>
Талшық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xml:space="preserve">
0,034 </w:t>
            </w:r>
          </w:p>
          <w:bookmarkEnd w:id="11"/>
          <w:p>
            <w:pPr>
              <w:spacing w:after="20"/>
              <w:ind w:left="20"/>
              <w:jc w:val="both"/>
            </w:pPr>
            <w:r>
              <w:rPr>
                <w:rFonts w:ascii="Times New Roman"/>
                <w:b w:val="false"/>
                <w:i w:val="false"/>
                <w:color w:val="000000"/>
                <w:sz w:val="20"/>
              </w:rPr>
              <w:t>
(нөл бүтін мыңнан отыз төрт)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xml:space="preserve">
0,034 </w:t>
            </w:r>
          </w:p>
          <w:bookmarkEnd w:id="12"/>
          <w:p>
            <w:pPr>
              <w:spacing w:after="20"/>
              <w:ind w:left="20"/>
              <w:jc w:val="both"/>
            </w:pPr>
            <w:r>
              <w:rPr>
                <w:rFonts w:ascii="Times New Roman"/>
                <w:b w:val="false"/>
                <w:i w:val="false"/>
                <w:color w:val="000000"/>
                <w:sz w:val="20"/>
              </w:rPr>
              <w:t>
(нөл бүтін мыңнан отыз төрт)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 Теплоресурс"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0,049</w:t>
            </w:r>
          </w:p>
          <w:bookmarkEnd w:id="13"/>
          <w:p>
            <w:pPr>
              <w:spacing w:after="20"/>
              <w:ind w:left="20"/>
              <w:jc w:val="both"/>
            </w:pPr>
            <w:r>
              <w:rPr>
                <w:rFonts w:ascii="Times New Roman"/>
                <w:b w:val="false"/>
                <w:i w:val="false"/>
                <w:color w:val="000000"/>
                <w:sz w:val="20"/>
              </w:rPr>
              <w:t>
(нөл бүтін мыңнан қырық тоғыз)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Благовещенка ауылы Дачная көшесі, 7А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xml:space="preserve">
0,027 </w:t>
            </w:r>
          </w:p>
          <w:bookmarkEnd w:id="14"/>
          <w:p>
            <w:pPr>
              <w:spacing w:after="20"/>
              <w:ind w:left="20"/>
              <w:jc w:val="both"/>
            </w:pPr>
            <w:r>
              <w:rPr>
                <w:rFonts w:ascii="Times New Roman"/>
                <w:b w:val="false"/>
                <w:i w:val="false"/>
                <w:color w:val="000000"/>
                <w:sz w:val="20"/>
              </w:rPr>
              <w:t>
(нөл бүтін мыңнан жиырма жеті)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2014"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0,03</w:t>
            </w:r>
          </w:p>
          <w:bookmarkEnd w:id="15"/>
          <w:p>
            <w:pPr>
              <w:spacing w:after="20"/>
              <w:ind w:left="20"/>
              <w:jc w:val="both"/>
            </w:pPr>
            <w:r>
              <w:rPr>
                <w:rFonts w:ascii="Times New Roman"/>
                <w:b w:val="false"/>
                <w:i w:val="false"/>
                <w:color w:val="000000"/>
                <w:sz w:val="20"/>
              </w:rPr>
              <w:t>
(нөл бүтін жүзден үш)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мұнай айдайтын станция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су"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xml:space="preserve">
0,046 </w:t>
            </w:r>
          </w:p>
          <w:bookmarkEnd w:id="16"/>
          <w:p>
            <w:pPr>
              <w:spacing w:after="20"/>
              <w:ind w:left="20"/>
              <w:jc w:val="both"/>
            </w:pPr>
            <w:r>
              <w:rPr>
                <w:rFonts w:ascii="Times New Roman"/>
                <w:b w:val="false"/>
                <w:i w:val="false"/>
                <w:color w:val="000000"/>
                <w:sz w:val="20"/>
              </w:rPr>
              <w:t>
(нөл бүтін мыңнан қырық алты)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Петерфельд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"Қызылжар-ЖКХ"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xml:space="preserve">
0,042 </w:t>
            </w:r>
          </w:p>
          <w:bookmarkEnd w:id="17"/>
          <w:p>
            <w:pPr>
              <w:spacing w:after="20"/>
              <w:ind w:left="20"/>
              <w:jc w:val="both"/>
            </w:pPr>
            <w:r>
              <w:rPr>
                <w:rFonts w:ascii="Times New Roman"/>
                <w:b w:val="false"/>
                <w:i w:val="false"/>
                <w:color w:val="000000"/>
                <w:sz w:val="20"/>
              </w:rPr>
              <w:t>
(нөл бүтін мыңнан қырық екі)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Солтүстік"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0,034</w:t>
            </w:r>
          </w:p>
          <w:bookmarkEnd w:id="18"/>
          <w:p>
            <w:pPr>
              <w:spacing w:after="20"/>
              <w:ind w:left="20"/>
              <w:jc w:val="both"/>
            </w:pPr>
            <w:r>
              <w:rPr>
                <w:rFonts w:ascii="Times New Roman"/>
                <w:b w:val="false"/>
                <w:i w:val="false"/>
                <w:color w:val="000000"/>
                <w:sz w:val="20"/>
              </w:rPr>
              <w:t>
(нөл бүтін мыңнан отыз төрт)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Нежинка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"Нежинка-Ерке"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xml:space="preserve">
0,025 </w:t>
            </w:r>
          </w:p>
          <w:bookmarkEnd w:id="19"/>
          <w:p>
            <w:pPr>
              <w:spacing w:after="20"/>
              <w:ind w:left="20"/>
              <w:jc w:val="both"/>
            </w:pPr>
            <w:r>
              <w:rPr>
                <w:rFonts w:ascii="Times New Roman"/>
                <w:b w:val="false"/>
                <w:i w:val="false"/>
                <w:color w:val="000000"/>
                <w:sz w:val="20"/>
              </w:rPr>
              <w:t>
(нөл бүтін мыңнан жиырма бес)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"Теплосервис-2030"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xml:space="preserve">
0,0374 </w:t>
            </w:r>
          </w:p>
          <w:bookmarkEnd w:id="20"/>
          <w:p>
            <w:pPr>
              <w:spacing w:after="20"/>
              <w:ind w:left="20"/>
              <w:jc w:val="both"/>
            </w:pPr>
            <w:r>
              <w:rPr>
                <w:rFonts w:ascii="Times New Roman"/>
                <w:b w:val="false"/>
                <w:i w:val="false"/>
                <w:color w:val="000000"/>
                <w:sz w:val="20"/>
              </w:rPr>
              <w:t>
(нөл бүтін он мыңнан үш жүз жетпіс төрт)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"Ертай-К"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xml:space="preserve">
0,0374 </w:t>
            </w:r>
          </w:p>
          <w:bookmarkEnd w:id="21"/>
          <w:p>
            <w:pPr>
              <w:spacing w:after="20"/>
              <w:ind w:left="20"/>
              <w:jc w:val="both"/>
            </w:pPr>
            <w:r>
              <w:rPr>
                <w:rFonts w:ascii="Times New Roman"/>
                <w:b w:val="false"/>
                <w:i w:val="false"/>
                <w:color w:val="000000"/>
                <w:sz w:val="20"/>
              </w:rPr>
              <w:t>
(нөл бүтін он мыңнан үш жүз жетпіс төрт)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ЖылуСервис"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xml:space="preserve">
0,043 </w:t>
            </w:r>
          </w:p>
          <w:bookmarkEnd w:id="22"/>
          <w:p>
            <w:pPr>
              <w:spacing w:after="20"/>
              <w:ind w:left="20"/>
              <w:jc w:val="both"/>
            </w:pPr>
            <w:r>
              <w:rPr>
                <w:rFonts w:ascii="Times New Roman"/>
                <w:b w:val="false"/>
                <w:i w:val="false"/>
                <w:color w:val="000000"/>
                <w:sz w:val="20"/>
              </w:rPr>
              <w:t>
(нөл бүтін мыңнан қырық үш)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КоммунСервис"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xml:space="preserve">
0,043 </w:t>
            </w:r>
          </w:p>
          <w:bookmarkEnd w:id="23"/>
          <w:p>
            <w:pPr>
              <w:spacing w:after="20"/>
              <w:ind w:left="20"/>
              <w:jc w:val="both"/>
            </w:pPr>
            <w:r>
              <w:rPr>
                <w:rFonts w:ascii="Times New Roman"/>
                <w:b w:val="false"/>
                <w:i w:val="false"/>
                <w:color w:val="000000"/>
                <w:sz w:val="20"/>
              </w:rPr>
              <w:t>
(нөл бүтін мыңнан қырық үш)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0,024</w:t>
            </w:r>
          </w:p>
          <w:bookmarkEnd w:id="24"/>
          <w:p>
            <w:pPr>
              <w:spacing w:after="20"/>
              <w:ind w:left="20"/>
              <w:jc w:val="both"/>
            </w:pPr>
            <w:r>
              <w:rPr>
                <w:rFonts w:ascii="Times New Roman"/>
                <w:b w:val="false"/>
                <w:i w:val="false"/>
                <w:color w:val="000000"/>
                <w:sz w:val="20"/>
              </w:rPr>
              <w:t>
(нөл бүтін мыңнан жиырма төрт)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Шал ақына ауданы</w:t>
            </w:r>
          </w:p>
          <w:bookmarkEnd w:id="25"/>
          <w:p>
            <w:pPr>
              <w:spacing w:after="20"/>
              <w:ind w:left="20"/>
              <w:jc w:val="both"/>
            </w:pPr>
            <w:r>
              <w:rPr>
                <w:rFonts w:ascii="Times New Roman"/>
                <w:b w:val="false"/>
                <w:i w:val="false"/>
                <w:color w:val="000000"/>
                <w:sz w:val="20"/>
              </w:rPr>
              <w:t>
Сергеев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"Сергеевка 2050"</w:t>
            </w:r>
          </w:p>
          <w:bookmarkEnd w:id="26"/>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айына 1 (бір) шаршы метрге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0,065</w:t>
            </w:r>
          </w:p>
          <w:bookmarkEnd w:id="27"/>
          <w:p>
            <w:pPr>
              <w:spacing w:after="20"/>
              <w:ind w:left="20"/>
              <w:jc w:val="both"/>
            </w:pPr>
            <w:r>
              <w:rPr>
                <w:rFonts w:ascii="Times New Roman"/>
                <w:b w:val="false"/>
                <w:i w:val="false"/>
                <w:color w:val="000000"/>
                <w:sz w:val="20"/>
              </w:rPr>
              <w:t>
(нөл бүтін мыңнан алпыс бес)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