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8dbc" w14:textId="0fd8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Петропавл қаласындағы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2024 жылғы 23 тамыздағы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атқарушысының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2020 жылы 2 сәуірде №20284 болып тіркелген) сәйкес,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арналғанПетропавл қаласы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45,27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