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6de5" w14:textId="afb6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14-13 "2024-2026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28 қарашадағы № 22-9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14-13 "2024-2026 жылдарға арналған Ғабит Мүсірепов атындағы ауданы Тахтаброд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Тахтаброд ауылдық округінің бюджеті осы шешімге тиісінше 1, 2 және 3-қосымшаларға сәйкес, cоның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289 870,6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8 554 мың теңге; салықтық емес түсімдер – 950 мың теңге; негізгі капиталды сатудан түсетін түсімдер – 0; трансферттер түсімі – 280 366,6 мың теңге; 2) шығындар – 290 355,9 мың теңге; 3) таза бюджеттік кредиттеу – 0: бюджеттік кредиттер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-465,3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465,3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465,3 мың теңге.";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№14-13 шешіміне 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Тахтаброд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 мен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салатын өзге де айыппұлдар мен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сатудаң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280 366,6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280 366,6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280 366,6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