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1a3b" w14:textId="b8d1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Ильинка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Ильинка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Ильинка ауылдық округінің 2024-2026 жылдарға арналған бюджеті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- 270 258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- 7 187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- 263 071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- 270 373,7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Ильинка ауылдық округінің бюджетінде 2024 жылға қалыптасқан бюджет қаражатының бос қалдықтары есебінен шығыстар аудандық бюджеттен 0,4 мың теңге сомасында бөлінген нысаналы трансферттерді қайтару 4-қосымшаға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1-2-тармақпен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Ильинка ауылдық округінің бюджетінде қаржы жылының басында қалыптасқан бюджет қаражатының бос қалдықтары есебінен шығыстар 4-қосымшаға сәйкес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Солтүстік-Қазақстан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 аясында ауылдық елді мекендерде әлеуметтік және инженерлік инфрақұрылымдық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