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ec94" w14:textId="dbbe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23 сәуірдегі № 15/240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- 146 391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- 135 307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- 147 009,7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