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7a20" w14:textId="4ed7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25 қарашадағы № 22/330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Бесқұдық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- 27 943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- 1 144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- 20 162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- 28 653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