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5978" w14:textId="c7f5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Жамбыл ауданының бюджеті көрсетілген шешімге тиісінше 1, 2,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4 379 921,3 мың теңге:</w:t>
      </w:r>
    </w:p>
    <w:bookmarkEnd w:id="3"/>
    <w:bookmarkStart w:name="z9" w:id="4"/>
    <w:p>
      <w:pPr>
        <w:spacing w:after="0"/>
        <w:ind w:left="0"/>
        <w:jc w:val="both"/>
      </w:pPr>
      <w:r>
        <w:rPr>
          <w:rFonts w:ascii="Times New Roman"/>
          <w:b w:val="false"/>
          <w:i w:val="false"/>
          <w:color w:val="000000"/>
          <w:sz w:val="28"/>
        </w:rPr>
        <w:t>
      салықтық түсімдер – 1 039 980 мың теңге;</w:t>
      </w:r>
    </w:p>
    <w:bookmarkEnd w:id="4"/>
    <w:bookmarkStart w:name="z10" w:id="5"/>
    <w:p>
      <w:pPr>
        <w:spacing w:after="0"/>
        <w:ind w:left="0"/>
        <w:jc w:val="both"/>
      </w:pPr>
      <w:r>
        <w:rPr>
          <w:rFonts w:ascii="Times New Roman"/>
          <w:b w:val="false"/>
          <w:i w:val="false"/>
          <w:color w:val="000000"/>
          <w:sz w:val="28"/>
        </w:rPr>
        <w:t>
      салықтық емес түсімдер – 37 280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2" w:id="7"/>
    <w:p>
      <w:pPr>
        <w:spacing w:after="0"/>
        <w:ind w:left="0"/>
        <w:jc w:val="both"/>
      </w:pPr>
      <w:r>
        <w:rPr>
          <w:rFonts w:ascii="Times New Roman"/>
          <w:b w:val="false"/>
          <w:i w:val="false"/>
          <w:color w:val="000000"/>
          <w:sz w:val="28"/>
        </w:rPr>
        <w:t>
      трансферттер түсімі – 3 286 161,3 мың теңге;</w:t>
      </w:r>
    </w:p>
    <w:bookmarkEnd w:id="7"/>
    <w:bookmarkStart w:name="z13" w:id="8"/>
    <w:p>
      <w:pPr>
        <w:spacing w:after="0"/>
        <w:ind w:left="0"/>
        <w:jc w:val="both"/>
      </w:pPr>
      <w:r>
        <w:rPr>
          <w:rFonts w:ascii="Times New Roman"/>
          <w:b w:val="false"/>
          <w:i w:val="false"/>
          <w:color w:val="000000"/>
          <w:sz w:val="28"/>
        </w:rPr>
        <w:t>
      2) шығындар – 4 453 202,4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33 533 мың теңге:</w:t>
      </w:r>
    </w:p>
    <w:bookmarkEnd w:id="9"/>
    <w:bookmarkStart w:name="z15" w:id="10"/>
    <w:p>
      <w:pPr>
        <w:spacing w:after="0"/>
        <w:ind w:left="0"/>
        <w:jc w:val="both"/>
      </w:pPr>
      <w:r>
        <w:rPr>
          <w:rFonts w:ascii="Times New Roman"/>
          <w:b w:val="false"/>
          <w:i w:val="false"/>
          <w:color w:val="000000"/>
          <w:sz w:val="28"/>
        </w:rPr>
        <w:t>
      бюджеттік кредиттер – 74 708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41 175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- 106 814,1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106 814,1 мың теңге:</w:t>
      </w:r>
    </w:p>
    <w:bookmarkEnd w:id="16"/>
    <w:bookmarkStart w:name="z22" w:id="17"/>
    <w:p>
      <w:pPr>
        <w:spacing w:after="0"/>
        <w:ind w:left="0"/>
        <w:jc w:val="both"/>
      </w:pPr>
      <w:r>
        <w:rPr>
          <w:rFonts w:ascii="Times New Roman"/>
          <w:b w:val="false"/>
          <w:i w:val="false"/>
          <w:color w:val="000000"/>
          <w:sz w:val="28"/>
        </w:rPr>
        <w:t>
      қарыздар түсімі – 74 708 мың теңге;</w:t>
      </w:r>
    </w:p>
    <w:bookmarkEnd w:id="17"/>
    <w:bookmarkStart w:name="z23" w:id="18"/>
    <w:p>
      <w:pPr>
        <w:spacing w:after="0"/>
        <w:ind w:left="0"/>
        <w:jc w:val="both"/>
      </w:pPr>
      <w:r>
        <w:rPr>
          <w:rFonts w:ascii="Times New Roman"/>
          <w:b w:val="false"/>
          <w:i w:val="false"/>
          <w:color w:val="000000"/>
          <w:sz w:val="28"/>
        </w:rPr>
        <w:t>
      қарыздарды өтеу – 41 175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73 281,1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3"/>
    <w:bookmarkStart w:name="z29" w:id="24"/>
    <w:p>
      <w:pPr>
        <w:spacing w:after="0"/>
        <w:ind w:left="0"/>
        <w:jc w:val="both"/>
      </w:pPr>
      <w:r>
        <w:rPr>
          <w:rFonts w:ascii="Times New Roman"/>
          <w:b w:val="false"/>
          <w:i w:val="false"/>
          <w:color w:val="000000"/>
          <w:sz w:val="28"/>
        </w:rPr>
        <w:t>
      ауыл аумағындағы жер учаскелерін қоспағанда, жер учаскелерін пайдаланғаны үшін төлемақыдан;</w:t>
      </w:r>
    </w:p>
    <w:bookmarkEnd w:id="24"/>
    <w:bookmarkStart w:name="z30" w:id="25"/>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алымынан;</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0"/>
    <w:bookmarkStart w:name="z46" w:id="41"/>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2025 жылға арналған ауылдық округ бюджеттеріне берілетін бюджеттік субвенциялар 478 448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47 379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48 568 мың теңге;</w:t>
      </w:r>
    </w:p>
    <w:bookmarkEnd w:id="46"/>
    <w:bookmarkStart w:name="z52" w:id="47"/>
    <w:p>
      <w:pPr>
        <w:spacing w:after="0"/>
        <w:ind w:left="0"/>
        <w:jc w:val="both"/>
      </w:pPr>
      <w:r>
        <w:rPr>
          <w:rFonts w:ascii="Times New Roman"/>
          <w:b w:val="false"/>
          <w:i w:val="false"/>
          <w:color w:val="000000"/>
          <w:sz w:val="28"/>
        </w:rPr>
        <w:t>
      Жамбыл ауылдық округіне – 32 735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55 711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42 364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45 342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50 457 мың теңге;</w:t>
      </w:r>
    </w:p>
    <w:bookmarkEnd w:id="51"/>
    <w:bookmarkStart w:name="z57" w:id="52"/>
    <w:p>
      <w:pPr>
        <w:spacing w:after="0"/>
        <w:ind w:left="0"/>
        <w:jc w:val="both"/>
      </w:pPr>
      <w:r>
        <w:rPr>
          <w:rFonts w:ascii="Times New Roman"/>
          <w:b w:val="false"/>
          <w:i w:val="false"/>
          <w:color w:val="000000"/>
          <w:sz w:val="28"/>
        </w:rPr>
        <w:t>
      Мирный ауылдық округіне – 23 710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30 108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31 349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22 846 мың теңге;</w:t>
      </w:r>
    </w:p>
    <w:bookmarkEnd w:id="55"/>
    <w:bookmarkStart w:name="z61" w:id="56"/>
    <w:p>
      <w:pPr>
        <w:spacing w:after="0"/>
        <w:ind w:left="0"/>
        <w:jc w:val="both"/>
      </w:pPr>
      <w:r>
        <w:rPr>
          <w:rFonts w:ascii="Times New Roman"/>
          <w:b w:val="false"/>
          <w:i w:val="false"/>
          <w:color w:val="000000"/>
          <w:sz w:val="28"/>
        </w:rPr>
        <w:t>
      Пресноредуть ауылдық округіне – 26 309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21 570 мың теңге.</w:t>
      </w:r>
    </w:p>
    <w:bookmarkEnd w:id="57"/>
    <w:bookmarkStart w:name="z63" w:id="58"/>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ескерілсін, оның ішінде:</w:t>
      </w:r>
    </w:p>
    <w:bookmarkEnd w:id="58"/>
    <w:bookmarkStart w:name="z64" w:id="5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59"/>
    <w:bookmarkStart w:name="z65" w:id="60"/>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0"/>
    <w:bookmarkStart w:name="z66" w:id="61"/>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жұмыскерлерінің еңбекақысын арттыруға;</w:t>
      </w:r>
    </w:p>
    <w:bookmarkEnd w:id="61"/>
    <w:bookmarkStart w:name="z67" w:id="62"/>
    <w:p>
      <w:pPr>
        <w:spacing w:after="0"/>
        <w:ind w:left="0"/>
        <w:jc w:val="both"/>
      </w:pPr>
      <w:r>
        <w:rPr>
          <w:rFonts w:ascii="Times New Roman"/>
          <w:b w:val="false"/>
          <w:i w:val="false"/>
          <w:color w:val="000000"/>
          <w:sz w:val="28"/>
        </w:rPr>
        <w:t>
      4) мемлекеттік атаулы әлеуметтік көмекті төлеуге.</w:t>
      </w:r>
    </w:p>
    <w:bookmarkEnd w:id="62"/>
    <w:bookmarkStart w:name="z68" w:id="63"/>
    <w:p>
      <w:pPr>
        <w:spacing w:after="0"/>
        <w:ind w:left="0"/>
        <w:jc w:val="both"/>
      </w:pPr>
      <w:r>
        <w:rPr>
          <w:rFonts w:ascii="Times New Roman"/>
          <w:b w:val="false"/>
          <w:i w:val="false"/>
          <w:color w:val="000000"/>
          <w:sz w:val="28"/>
        </w:rPr>
        <w:t>
      Респуликалық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3"/>
    <w:bookmarkStart w:name="z69" w:id="64"/>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ескерілсін, оның ішінде:</w:t>
      </w:r>
    </w:p>
    <w:bookmarkEnd w:id="64"/>
    <w:bookmarkStart w:name="z70" w:id="65"/>
    <w:p>
      <w:pPr>
        <w:spacing w:after="0"/>
        <w:ind w:left="0"/>
        <w:jc w:val="both"/>
      </w:pPr>
      <w:r>
        <w:rPr>
          <w:rFonts w:ascii="Times New Roman"/>
          <w:b w:val="false"/>
          <w:i w:val="false"/>
          <w:color w:val="000000"/>
          <w:sz w:val="28"/>
        </w:rPr>
        <w:t>
      1) көлік инфрақұрылымын дамытуға;</w:t>
      </w:r>
    </w:p>
    <w:bookmarkEnd w:id="65"/>
    <w:bookmarkStart w:name="z71" w:id="66"/>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6"/>
    <w:bookmarkStart w:name="z72" w:id="67"/>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7"/>
    <w:bookmarkStart w:name="z73" w:id="68"/>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8"/>
    <w:bookmarkStart w:name="z74" w:id="69"/>
    <w:p>
      <w:pPr>
        <w:spacing w:after="0"/>
        <w:ind w:left="0"/>
        <w:jc w:val="both"/>
      </w:pPr>
      <w:r>
        <w:rPr>
          <w:rFonts w:ascii="Times New Roman"/>
          <w:b w:val="false"/>
          <w:i w:val="false"/>
          <w:color w:val="000000"/>
          <w:sz w:val="28"/>
        </w:rPr>
        <w:t>
      5) сумен жабдықтау және су бұру жүйесінің жұмыс істеуге;</w:t>
      </w:r>
    </w:p>
    <w:bookmarkEnd w:id="69"/>
    <w:bookmarkStart w:name="z75" w:id="70"/>
    <w:p>
      <w:pPr>
        <w:spacing w:after="0"/>
        <w:ind w:left="0"/>
        <w:jc w:val="both"/>
      </w:pPr>
      <w:r>
        <w:rPr>
          <w:rFonts w:ascii="Times New Roman"/>
          <w:b w:val="false"/>
          <w:i w:val="false"/>
          <w:color w:val="000000"/>
          <w:sz w:val="28"/>
        </w:rPr>
        <w:t>
      6) мемлекеттік органның күрделі шығыстарына.</w:t>
      </w:r>
    </w:p>
    <w:bookmarkEnd w:id="70"/>
    <w:bookmarkStart w:name="z76" w:id="71"/>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bookmarkStart w:name="z77" w:id="72"/>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74 708 мың теңге сомасында ескерілсін.</w:t>
      </w:r>
    </w:p>
    <w:bookmarkEnd w:id="72"/>
    <w:bookmarkStart w:name="z78" w:id="73"/>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нысаналы трансферттер қарастырылсын.</w:t>
      </w:r>
    </w:p>
    <w:bookmarkEnd w:id="73"/>
    <w:bookmarkStart w:name="z79" w:id="7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4"/>
    <w:bookmarkStart w:name="z80" w:id="75"/>
    <w:p>
      <w:pPr>
        <w:spacing w:after="0"/>
        <w:ind w:left="0"/>
        <w:jc w:val="both"/>
      </w:pPr>
      <w:r>
        <w:rPr>
          <w:rFonts w:ascii="Times New Roman"/>
          <w:b w:val="false"/>
          <w:i w:val="false"/>
          <w:color w:val="000000"/>
          <w:sz w:val="28"/>
        </w:rPr>
        <w:t>
      11. 2025 жылға арналған ауданның жергілікті атқарушы органының қоры 21 875 мың теңге сомасында бекітілсін.</w:t>
      </w:r>
    </w:p>
    <w:bookmarkEnd w:id="75"/>
    <w:bookmarkStart w:name="z81" w:id="76"/>
    <w:p>
      <w:pPr>
        <w:spacing w:after="0"/>
        <w:ind w:left="0"/>
        <w:jc w:val="both"/>
      </w:pPr>
      <w:r>
        <w:rPr>
          <w:rFonts w:ascii="Times New Roman"/>
          <w:b w:val="false"/>
          <w:i w:val="false"/>
          <w:color w:val="000000"/>
          <w:sz w:val="28"/>
        </w:rPr>
        <w:t>
      12.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 мамандарына отын сатып алуға әлеуметтік көмек қарастырылсын.</w:t>
      </w:r>
    </w:p>
    <w:bookmarkEnd w:id="76"/>
    <w:p>
      <w:pPr>
        <w:spacing w:after="0"/>
        <w:ind w:left="0"/>
        <w:jc w:val="both"/>
      </w:pPr>
      <w:r>
        <w:rPr>
          <w:rFonts w:ascii="Times New Roman"/>
          <w:b w:val="false"/>
          <w:i w:val="false"/>
          <w:color w:val="000000"/>
          <w:sz w:val="28"/>
        </w:rPr>
        <w:t>
      12-1. 2025 жылға арналған аудандық бюджетте республикалық бюджеттен нысаналы даму трансферттері түсімі ескерілсін, оның ішінде:</w:t>
      </w:r>
    </w:p>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2025 жылға арналған аудандық бюджетте облыстық бюджеттен нысаналы даму трансферттері түсімі ескерілсін, оның ішінде:</w:t>
      </w:r>
    </w:p>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2025 жылғы 1 қаңтарда қалыптасқан бюджет қаражатының бос қалдықтары және 2024 жылы пайдаланылмаған (толық пайдаланылмаған) облыстық және республикалық бюджеттен нысаналы трансферттерін қайтару, осы шешімнің 4-қосымшасына сәйкес аудандық бюджеттің шығыстарынан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Жамбыл ауданы мәслихатының 06.03.2025 </w:t>
      </w:r>
      <w:r>
        <w:rPr>
          <w:rFonts w:ascii="Times New Roman"/>
          <w:b w:val="false"/>
          <w:i w:val="false"/>
          <w:color w:val="000000"/>
          <w:sz w:val="28"/>
        </w:rPr>
        <w:t>№ 26/1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1-қосымша</w:t>
            </w:r>
          </w:p>
        </w:tc>
      </w:tr>
    </w:tbl>
    <w:bookmarkStart w:name="z88" w:id="78"/>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7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06.03.2025 </w:t>
      </w:r>
      <w:r>
        <w:rPr>
          <w:rFonts w:ascii="Times New Roman"/>
          <w:b w:val="false"/>
          <w:i w:val="false"/>
          <w:color w:val="ff0000"/>
          <w:sz w:val="28"/>
        </w:rPr>
        <w:t>№ 26/1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Санаты</w:t>
            </w:r>
          </w:p>
          <w:bookmarkEnd w:id="7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3 286 161,3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2-қосымша</w:t>
            </w:r>
          </w:p>
        </w:tc>
      </w:tr>
    </w:tbl>
    <w:bookmarkStart w:name="z100" w:id="80"/>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1"/>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3-қосымша</w:t>
            </w:r>
          </w:p>
        </w:tc>
      </w:tr>
    </w:tbl>
    <w:bookmarkStart w:name="z109" w:id="85"/>
    <w:p>
      <w:pPr>
        <w:spacing w:after="0"/>
        <w:ind w:left="0"/>
        <w:jc w:val="left"/>
      </w:pPr>
      <w:r>
        <w:rPr>
          <w:rFonts w:ascii="Times New Roman"/>
          <w:b/>
          <w:i w:val="false"/>
          <w:color w:val="000000"/>
        </w:rPr>
        <w:t xml:space="preserve"> 2027 жылға арналған Солтүстік Қазақстан облысы Жамбыл ауданының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7"/>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4-қосымша</w:t>
            </w:r>
          </w:p>
        </w:tc>
      </w:tr>
    </w:tbl>
    <w:p>
      <w:pPr>
        <w:spacing w:after="0"/>
        <w:ind w:left="0"/>
        <w:jc w:val="left"/>
      </w:pPr>
      <w:r>
        <w:rPr>
          <w:rFonts w:ascii="Times New Roman"/>
          <w:b/>
          <w:i w:val="false"/>
          <w:color w:val="000000"/>
        </w:rPr>
        <w:t xml:space="preserve"> 2025 жылғы 1 қаңтарда қалыптасқан бюджет қаражатының бос қалдықтары және 2024 жылы облыстық бюджеттен пайдаланылмаған (толық пайдаланылмаған) нысаналы трансферттерді қайтару, сондай-ақ республикалық бюджеттен бөлінген сомаларды қайтару есебінен 2025 жылға арналған аудандық бюджеттің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06.03.2025 </w:t>
      </w:r>
      <w:r>
        <w:rPr>
          <w:rFonts w:ascii="Times New Roman"/>
          <w:b w:val="false"/>
          <w:i w:val="false"/>
          <w:color w:val="ff0000"/>
          <w:sz w:val="28"/>
        </w:rPr>
        <w:t>№ 26/1</w:t>
      </w:r>
      <w:r>
        <w:rPr>
          <w:rFonts w:ascii="Times New Roman"/>
          <w:b w:val="false"/>
          <w:i w:val="false"/>
          <w:color w:val="ff0000"/>
          <w:sz w:val="28"/>
        </w:rPr>
        <w:t xml:space="preserve"> (01.01.2025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ауылындағы жарықтандыруды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ауылының шұңқырын кеңейту (қоқыс үйіндісін үйіп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селосының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ғимаратты мұражай ретінде қайта жаңартуға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