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229f" w14:textId="fee2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Молодогвардейское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Молодогвардейское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44 078,0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4 052,0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40 026,0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44 078,0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Молодогвардейское ауылдық округінің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Молодогвардейское ауылдық округінің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Молодогвардейское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Молодогвардейское ауылдық округінің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Молодогвардейское ауылдық округінің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бюджетінде аудандық бюджеттен округ бюджетіне берілетін субвенция көлемі 26 150,0 мың теңге сомасында көзделгендігі ескерілсін.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Молодогвардейское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Молодогвардейское ауылдық округінің бюджетінде аудан бюджетінен ағымдағы трансферттердің түсімдері ескерілсін: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мекендерінің санитариясын қамтамасыз етуге;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абаттандыруға;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мекендерінің автомобиль жолдарының жұмыс істеуін қамтамасыз етуге;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материалдық-техникалық базаны нығайтуға.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2025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2026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2027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