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e3d2" w14:textId="6b9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18/3 "Солтүстік Қазақстан облысы Мамлют ауданы Андреев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2024-2026 жылдарға арналған бюджетін бекіту туралы" 2023 жылғы 29 желтоқсандағы № 18/3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Андреев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68093,9мың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5784,4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61097,9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2734,6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бюджеттен жоғары тұрған шығынның орнын толтыруға берілетін ағымдағы нысаналы трансферттер заңнаманың өзгеруіне байланысты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