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6822" w14:textId="b126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250/20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–200941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23431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Тайынша қаласы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Тайынша қаласының бюджетінде республикалық бюджеттен Тайынша қаласының бюджетіне ағымдағы нысаналы трансферттердің түсімі 38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Тайынша қаласының бюджетінде аудандық бюджеттен Тайынша қаласының бюджетіне ағымдағы нысаналы трансферттердің түсімі 856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2027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