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59a9" w14:textId="e225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255/20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жалға беруден түсетін түсімдер – 589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47187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Донецк ауылдық округінің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Донецк ауылдық округінің бюджетіне республикалық бюджеттен ағымдағы нысаналы трансферттер түсімі 55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Донецк ауылдық округінің бюджетіне аудандық бюджеттен ағымдағы нысаналы трансферттер түсімі 1200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Донецк ауылдық округінің бюджетіне аудандық бюджеттен берілетін бюджеттік субвенция 36132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2027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